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3m9a01veolid" w:id="0"/>
    <w:bookmarkEnd w:id="0"/>
    <w:p w:rsidR="00000000" w:rsidDel="00000000" w:rsidP="00000000" w:rsidRDefault="00000000" w:rsidRPr="00000000" w14:paraId="00000001">
      <w:pPr>
        <w:pStyle w:val="Heading1"/>
        <w:rPr/>
      </w:pPr>
      <w:r w:rsidDel="00000000" w:rsidR="00000000" w:rsidRPr="00000000">
        <w:rPr>
          <w:rtl w:val="0"/>
        </w:rPr>
        <w:t xml:space="preserve">Student Club Travel Risk Management – Working Document</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Applies to:</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International Student Travel</w:t>
      </w:r>
      <w:r w:rsidDel="00000000" w:rsidR="00000000" w:rsidRPr="00000000">
        <w:rPr>
          <w:rtl w:val="0"/>
        </w:rPr>
        <w:t xml:space="preserve"> (anywhere outside of Canada)</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Purpose: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To support clubs in planning safe travel by documenting key risk management, insurance, and emergency response details.</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id.iicc7domp2ou" w:id="1"/>
    <w:bookmarkEnd w:id="1"/>
    <w:p w:rsidR="00000000" w:rsidDel="00000000" w:rsidP="00000000" w:rsidRDefault="00000000" w:rsidRPr="00000000" w14:paraId="00000004">
      <w:pPr>
        <w:pStyle w:val="Heading2"/>
        <w:rPr/>
      </w:pPr>
      <w:r w:rsidDel="00000000" w:rsidR="00000000" w:rsidRPr="00000000">
        <w:rPr>
          <w:rtl w:val="0"/>
        </w:rPr>
        <w:t xml:space="preserve">1. Trip Overview</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Program / Interest Club Name:</w:t>
      </w:r>
    </w:p>
    <w:sdt>
      <w:sdtPr>
        <w:lock w:val="contentLocked"/>
        <w:id w:val="1615977223"/>
        <w:tag w:val="goog_rdk_0"/>
      </w:sdtPr>
      <w:sdtContent>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Purpose of the trip:</w:t>
      </w:r>
      <w:r w:rsidDel="00000000" w:rsidR="00000000" w:rsidRPr="00000000">
        <w:rPr>
          <w:rtl w:val="0"/>
        </w:rPr>
      </w:r>
    </w:p>
    <w:sdt>
      <w:sdtPr>
        <w:lock w:val="contentLocked"/>
        <w:id w:val="1934595292"/>
        <w:tag w:val="goog_rdk_1"/>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sdtContent>
    </w:sd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Designated Lead (President or VP):</w:t>
      </w:r>
      <w:r w:rsidDel="00000000" w:rsidR="00000000" w:rsidRPr="00000000">
        <w:rPr>
          <w:rtl w:val="0"/>
        </w:rPr>
      </w:r>
    </w:p>
    <w:sdt>
      <w:sdtPr>
        <w:lock w:val="contentLocked"/>
        <w:id w:val="-1005750739"/>
        <w:tag w:val="goog_rdk_2"/>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Name: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Role: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Phone: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E-mail:</w:t>
                </w:r>
                <w:r w:rsidDel="00000000" w:rsidR="00000000" w:rsidRPr="00000000">
                  <w:rPr>
                    <w:rtl w:val="0"/>
                  </w:rPr>
                </w:r>
              </w:p>
            </w:tc>
          </w:tr>
        </w:tbl>
      </w:sdtContent>
    </w:sd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Trip Contact / On-Site Leader </w:t>
      </w:r>
      <w:r w:rsidDel="00000000" w:rsidR="00000000" w:rsidRPr="00000000">
        <w:rPr>
          <w:i w:val="0"/>
          <w:iCs w:val="0"/>
          <w:smallCaps w:val="0"/>
          <w:strike w:val="0"/>
          <w:color w:val="000000"/>
          <w:sz w:val="24"/>
          <w:szCs w:val="24"/>
          <w:u w:val="none"/>
          <w:shd w:fill="auto" w:val="clear"/>
          <w:vertAlign w:val="baseline"/>
          <w:rtl w:val="0"/>
        </w:rPr>
        <w:t xml:space="preserve">(</w:t>
      </w:r>
      <w:r w:rsidDel="00000000" w:rsidR="00000000" w:rsidRPr="00000000">
        <w:rPr>
          <w:rtl w:val="0"/>
        </w:rPr>
        <w:t xml:space="preserve">liaison to NAITSA Contact for issues/emergencies)</w:t>
      </w:r>
      <w:r w:rsidDel="00000000" w:rsidR="00000000" w:rsidRPr="00000000">
        <w:rPr>
          <w:rtl w:val="0"/>
        </w:rPr>
      </w:r>
    </w:p>
    <w:sdt>
      <w:sdtPr>
        <w:lock w:val="contentLocked"/>
        <w:id w:val="-648562263"/>
        <w:tag w:val="goog_rdk_3"/>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Name: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Role: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Phone: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E-mail:</w:t>
                </w:r>
                <w:r w:rsidDel="00000000" w:rsidR="00000000" w:rsidRPr="00000000">
                  <w:rPr>
                    <w:rtl w:val="0"/>
                  </w:rPr>
                </w:r>
              </w:p>
            </w:tc>
          </w:tr>
        </w:tbl>
      </w:sdtContent>
    </w:sd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NAITSA Contact </w:t>
      </w:r>
      <w:r w:rsidDel="00000000" w:rsidR="00000000" w:rsidRPr="00000000">
        <w:rPr>
          <w:i w:val="0"/>
          <w:iCs w:val="0"/>
          <w:smallCaps w:val="0"/>
          <w:strike w:val="0"/>
          <w:color w:val="000000"/>
          <w:sz w:val="24"/>
          <w:szCs w:val="24"/>
          <w:u w:val="none"/>
          <w:shd w:fill="auto" w:val="clear"/>
          <w:vertAlign w:val="baseline"/>
          <w:rtl w:val="0"/>
        </w:rPr>
        <w:t xml:space="preserve">(for issues/emergencies)</w:t>
      </w:r>
      <w:r w:rsidDel="00000000" w:rsidR="00000000" w:rsidRPr="00000000">
        <w:rPr>
          <w:rtl w:val="0"/>
        </w:rPr>
      </w:r>
    </w:p>
    <w:sdt>
      <w:sdtPr>
        <w:lock w:val="contentLocked"/>
        <w:id w:val="1238313753"/>
        <w:tag w:val="goog_rdk_4"/>
      </w:sdtPr>
      <w:sdtContent>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Rose Martin Baumgartner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Role: NAITSA Campus Clubs Manager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Phone: 780-887-4400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E-mail: roseb@nait.ca</w:t>
                </w:r>
              </w:p>
            </w:tc>
          </w:tr>
        </w:tbl>
      </w:sdtContent>
    </w:sd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b w:val="1"/>
          <w:bCs w:val="1"/>
          <w:rtl w:val="0"/>
        </w:rPr>
        <w:t xml:space="preserve">Communication requirements:</w:t>
      </w:r>
      <w:r w:rsidDel="00000000" w:rsidR="00000000" w:rsidRPr="00000000">
        <w:rPr>
          <w:rtl w:val="0"/>
        </w:rPr>
        <w:t xml:space="preserve"> Trip Contact will </w:t>
      </w:r>
      <w:r w:rsidDel="00000000" w:rsidR="00000000" w:rsidRPr="00000000">
        <w:rPr>
          <w:b w:val="1"/>
          <w:bCs w:val="1"/>
          <w:rtl w:val="0"/>
        </w:rPr>
        <w:t xml:space="preserve">perform three check-in’s</w:t>
      </w:r>
      <w:r w:rsidDel="00000000" w:rsidR="00000000" w:rsidRPr="00000000">
        <w:rPr>
          <w:rtl w:val="0"/>
        </w:rPr>
        <w:t xml:space="preserve">  (text, Microsoft Teams or e-mail) with NAITSA Contact.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180" w:line="240" w:lineRule="auto"/>
        <w:ind w:left="720" w:right="0" w:hanging="360"/>
        <w:jc w:val="left"/>
        <w:rPr>
          <w:u w:val="none"/>
        </w:rPr>
      </w:pPr>
      <w:r w:rsidDel="00000000" w:rsidR="00000000" w:rsidRPr="00000000">
        <w:rPr>
          <w:rtl w:val="0"/>
        </w:rPr>
        <w:t xml:space="preserve">Before you leave, quickly message the NAITSA contact to let them know you are about to depart</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u w:val="none"/>
        </w:rPr>
      </w:pPr>
      <w:r w:rsidDel="00000000" w:rsidR="00000000" w:rsidRPr="00000000">
        <w:rPr>
          <w:rtl w:val="0"/>
        </w:rPr>
        <w:t xml:space="preserve">At some point during your travels, send a note to NAITSA contact stating that your travelling group are safe and do not need assistance. </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80" w:before="0" w:beforeAutospacing="0" w:line="240" w:lineRule="auto"/>
        <w:ind w:left="720" w:right="0" w:hanging="360"/>
        <w:jc w:val="left"/>
        <w:rPr>
          <w:u w:val="none"/>
        </w:rPr>
      </w:pPr>
      <w:r w:rsidDel="00000000" w:rsidR="00000000" w:rsidRPr="00000000">
        <w:rPr>
          <w:rtl w:val="0"/>
        </w:rPr>
        <w:t xml:space="preserve">Upon arrival home, so we know you have safely reached home and are no longer in travel status.</w:t>
      </w:r>
    </w:p>
    <w:p w:rsidR="00000000" w:rsidDel="00000000" w:rsidP="00000000" w:rsidRDefault="00000000" w:rsidRPr="00000000" w14:paraId="00000020">
      <w:pPr>
        <w:spacing w:after="180" w:before="180" w:lineRule="auto"/>
        <w:rPr/>
      </w:pPr>
      <w:r w:rsidDel="00000000" w:rsidR="00000000" w:rsidRPr="00000000">
        <w:rPr>
          <w:rtl w:val="0"/>
        </w:rPr>
        <w:t xml:space="preserve">Alternatively, if the travelling group is using What’s App for communications (recommended), add NAITSA Contact to the chat.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22">
      <w:pPr>
        <w:spacing w:after="180" w:before="180" w:lineRule="auto"/>
        <w:rPr/>
      </w:pPr>
      <w:r w:rsidDel="00000000" w:rsidR="00000000" w:rsidRPr="00000000">
        <w:rPr>
          <w:rtl w:val="0"/>
        </w:rPr>
        <w:t xml:space="preserve">Is the trip being delivered in partnership with, or in collaboration with, a NAIT Department or School?</w:t>
      </w:r>
    </w:p>
    <w:p w:rsidR="00000000" w:rsidDel="00000000" w:rsidP="00000000" w:rsidRDefault="00000000" w:rsidRPr="00000000" w14:paraId="00000023">
      <w:pPr>
        <w:spacing w:after="180" w:before="180" w:lineRule="auto"/>
        <w:rPr/>
      </w:pPr>
      <w:r w:rsidDel="00000000" w:rsidR="00000000" w:rsidRPr="00000000">
        <w:rPr>
          <w:rtl w:val="0"/>
        </w:rPr>
        <w:t xml:space="preserve">☐ Yes ☐ No</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If yes, please identify the Department/School and their role in the trip: </w:t>
        <w:br w:type="textWrapping"/>
        <w:br w:type="textWrapping"/>
        <w:t xml:space="preserve">____________________________________________</w:t>
      </w:r>
      <w:r w:rsidDel="00000000" w:rsidR="00000000" w:rsidRPr="00000000">
        <w:rPr>
          <w:rtl w:val="0"/>
        </w:rPr>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id.ebvk5xmm04sg" w:id="2"/>
    <w:bookmarkEnd w:id="2"/>
    <w:p w:rsidR="00000000" w:rsidDel="00000000" w:rsidP="00000000" w:rsidRDefault="00000000" w:rsidRPr="00000000" w14:paraId="00000026">
      <w:pPr>
        <w:pStyle w:val="Heading2"/>
        <w:rPr/>
      </w:pPr>
      <w:r w:rsidDel="00000000" w:rsidR="00000000" w:rsidRPr="00000000">
        <w:rPr>
          <w:rtl w:val="0"/>
        </w:rPr>
        <w:t xml:space="preserve">2. Travel Details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Destination(s):</w:t>
      </w:r>
      <w:r w:rsidDel="00000000" w:rsidR="00000000" w:rsidRPr="00000000">
        <w:rPr>
          <w:rtl w:val="0"/>
        </w:rPr>
      </w:r>
    </w:p>
    <w:sdt>
      <w:sdtPr>
        <w:lock w:val="contentLocked"/>
        <w:id w:val="-1100381612"/>
        <w:tag w:val="goog_rdk_5"/>
      </w:sdtPr>
      <w:sdtContent>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Province/State: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Country:</w:t>
                </w:r>
              </w:p>
            </w:tc>
          </w:tr>
        </w:tbl>
      </w:sdtContent>
    </w:sd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Date of Departure:</w:t>
      </w:r>
    </w:p>
    <w:sdt>
      <w:sdtPr>
        <w:lock w:val="contentLocked"/>
        <w:id w:val="1210619122"/>
        <w:tag w:val="goog_rdk_6"/>
      </w:sdtPr>
      <w:sdtContent>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Date of Return:</w:t>
      </w:r>
    </w:p>
    <w:sdt>
      <w:sdtPr>
        <w:lock w:val="contentLocked"/>
        <w:id w:val="614508374"/>
        <w:tag w:val="goog_rdk_7"/>
      </w:sdtPr>
      <w:sdtContent>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Distance from NAIT Campus: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Over 35 km (considered travel status)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Mode(s) of Transportation: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Airline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Tour Operator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Bus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Train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Personal/Club Vehicle  </w:t>
      </w:r>
      <w:r w:rsidDel="00000000" w:rsidR="00000000" w:rsidRPr="00000000">
        <w:rPr>
          <w:rFonts w:ascii="Aptos" w:cs="Aptos" w:eastAsia="Aptos" w:hAnsi="Aptos"/>
          <w:b w:val="0"/>
          <w:bCs w:val="0"/>
          <w:i w:val="0"/>
          <w:iCs w:val="0"/>
          <w:smallCaps w:val="0"/>
          <w:strike w:val="0"/>
          <w:color w:val="000000"/>
          <w:sz w:val="30"/>
          <w:szCs w:val="30"/>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Other: _________</w:t>
      </w:r>
      <w:r w:rsidDel="00000000" w:rsidR="00000000" w:rsidRPr="00000000">
        <w:rPr>
          <w:rtl w:val="0"/>
        </w:rPr>
        <w:br w:type="textWrapping"/>
        <w:br w:type="textWrapping"/>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Time of Travel / Seasonal Considerations: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t xml:space="preserve">(Inclement weather, overnight travel, high‑risk periods, etc.)</w:t>
      </w:r>
    </w:p>
    <w:sdt>
      <w:sdtPr>
        <w:lock w:val="contentLocked"/>
        <w:id w:val="-1869878321"/>
        <w:tag w:val="goog_rdk_8"/>
      </w:sdtPr>
      <w:sdtContent>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sdtContent>
    </w:sdt>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b w:val="1"/>
          <w:bCs w:val="1"/>
          <w:rtl w:val="0"/>
        </w:rPr>
        <w:t xml:space="preserve">Travel Itinerary</w:t>
      </w:r>
    </w:p>
    <w:p w:rsidR="00000000" w:rsidDel="00000000" w:rsidP="00000000" w:rsidRDefault="00000000" w:rsidRPr="00000000" w14:paraId="00000036">
      <w:pPr>
        <w:rPr/>
      </w:pPr>
      <w:r w:rsidDel="00000000" w:rsidR="00000000" w:rsidRPr="00000000">
        <w:rPr>
          <w:b w:val="1"/>
          <w:bCs w:val="1"/>
          <w:highlight w:val="yellow"/>
          <w:rtl w:val="0"/>
        </w:rPr>
        <w:t xml:space="preserve">ACTION ITEM</w:t>
      </w:r>
      <w:r w:rsidDel="00000000" w:rsidR="00000000" w:rsidRPr="00000000">
        <w:rPr>
          <w:rtl w:val="0"/>
        </w:rPr>
        <w:t xml:space="preserve">: Provide full travel itinerary</w:t>
      </w:r>
      <w:r w:rsidDel="00000000" w:rsidR="00000000" w:rsidRPr="00000000">
        <w:rPr>
          <w:b w:val="1"/>
          <w:bCs w:val="1"/>
          <w:sz w:val="40"/>
          <w:szCs w:val="40"/>
          <w:rtl w:val="0"/>
        </w:rPr>
        <w:t xml:space="preserve">☐</w:t>
      </w:r>
      <w:r w:rsidDel="00000000" w:rsidR="00000000" w:rsidRPr="00000000">
        <w:rPr>
          <w:rtl w:val="0"/>
        </w:rPr>
      </w:r>
    </w:p>
    <w:p w:rsidR="00000000" w:rsidDel="00000000" w:rsidP="00000000" w:rsidRDefault="00000000" w:rsidRPr="00000000" w14:paraId="00000037">
      <w:pPr>
        <w:rPr/>
      </w:pPr>
      <w:r w:rsidDel="00000000" w:rsidR="00000000" w:rsidRPr="00000000">
        <w:rPr>
          <w:i w:val="1"/>
          <w:iCs w:val="1"/>
          <w:rtl w:val="0"/>
        </w:rPr>
        <w:t xml:space="preserve">*It is highly recommended to purchase trip cancellation insurance and/or packages that allow changes/cancellations.</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2"/>
        <w:rPr/>
      </w:pPr>
      <w:bookmarkStart w:colFirst="0" w:colLast="0" w:name="_heading=h.6fip9yfkt7pa" w:id="4"/>
      <w:bookmarkEnd w:id="4"/>
      <w:r w:rsidDel="00000000" w:rsidR="00000000" w:rsidRPr="00000000">
        <w:rPr>
          <w:rtl w:val="0"/>
        </w:rPr>
        <w:t xml:space="preserve">3</w:t>
      </w:r>
      <w:bookmarkStart w:colFirst="0" w:colLast="0" w:name="bookmark=kix.mupv1np912y1" w:id="3"/>
      <w:bookmarkEnd w:id="3"/>
      <w:r w:rsidDel="00000000" w:rsidR="00000000" w:rsidRPr="00000000">
        <w:rPr>
          <w:rtl w:val="0"/>
        </w:rPr>
        <w:t xml:space="preserve">. Third‑Party Organizations</w:t>
      </w:r>
    </w:p>
    <w:p w:rsidR="00000000" w:rsidDel="00000000" w:rsidP="00000000" w:rsidRDefault="00000000" w:rsidRPr="00000000" w14:paraId="00000039">
      <w:pPr>
        <w:spacing w:after="180" w:before="180" w:lineRule="auto"/>
        <w:rPr/>
      </w:pPr>
      <w:r w:rsidDel="00000000" w:rsidR="00000000" w:rsidRPr="00000000">
        <w:rPr>
          <w:b w:val="1"/>
          <w:bCs w:val="1"/>
          <w:rtl w:val="0"/>
        </w:rPr>
        <w:t xml:space="preserve">Travel Agency / Tour Operator / Host Organization:</w:t>
      </w:r>
      <w:r w:rsidDel="00000000" w:rsidR="00000000" w:rsidRPr="00000000">
        <w:rPr>
          <w:rtl w:val="0"/>
        </w:rPr>
        <w:br w:type="textWrapping"/>
      </w:r>
    </w:p>
    <w:sdt>
      <w:sdtPr>
        <w:lock w:val="contentLocked"/>
        <w:id w:val="-1201955255"/>
        <w:tag w:val="goog_rdk_9"/>
      </w:sdtPr>
      <w:sdtContent>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Company Name: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Contact Person: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E-mail:</w:t>
                </w:r>
              </w:p>
            </w:tc>
          </w:tr>
        </w:tbl>
      </w:sdtContent>
    </w:sdt>
    <w:p w:rsidR="00000000" w:rsidDel="00000000" w:rsidP="00000000" w:rsidRDefault="00000000" w:rsidRPr="00000000" w14:paraId="0000003E">
      <w:pPr>
        <w:spacing w:after="180" w:before="180" w:lineRule="auto"/>
        <w:rPr/>
      </w:pPr>
      <w:r w:rsidDel="00000000" w:rsidR="00000000" w:rsidRPr="00000000">
        <w:rPr>
          <w:b w:val="1"/>
          <w:bCs w:val="1"/>
          <w:highlight w:val="yellow"/>
          <w:rtl w:val="0"/>
        </w:rPr>
        <w:t xml:space="preserve">ACTION ITEM: </w:t>
      </w:r>
      <w:r w:rsidDel="00000000" w:rsidR="00000000" w:rsidRPr="00000000">
        <w:rPr>
          <w:rtl w:val="0"/>
        </w:rPr>
        <w:t xml:space="preserve"> Attach contract </w:t>
      </w:r>
      <w:r w:rsidDel="00000000" w:rsidR="00000000" w:rsidRPr="00000000">
        <w:rPr>
          <w:sz w:val="40"/>
          <w:szCs w:val="40"/>
          <w:rtl w:val="0"/>
        </w:rPr>
        <w:t xml:space="preserve">☐</w:t>
      </w:r>
      <w:r w:rsidDel="00000000" w:rsidR="00000000" w:rsidRPr="00000000">
        <w:rPr>
          <w:rtl w:val="0"/>
        </w:rPr>
      </w:r>
    </w:p>
    <w:p w:rsidR="00000000" w:rsidDel="00000000" w:rsidP="00000000" w:rsidRDefault="00000000" w:rsidRPr="00000000" w14:paraId="000000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pStyle w:val="Heading2"/>
        <w:rPr/>
      </w:pPr>
      <w:bookmarkStart w:colFirst="0" w:colLast="0" w:name="_heading=h.p46sjl9djles" w:id="6"/>
      <w:bookmarkEnd w:id="6"/>
      <w:r w:rsidDel="00000000" w:rsidR="00000000" w:rsidRPr="00000000">
        <w:rPr>
          <w:rtl w:val="0"/>
        </w:rPr>
        <w:t xml:space="preserve">4</w:t>
      </w:r>
      <w:bookmarkStart w:colFirst="0" w:colLast="0" w:name="bookmark=kix.p08wmryl3jwx" w:id="5"/>
      <w:bookmarkEnd w:id="5"/>
      <w:r w:rsidDel="00000000" w:rsidR="00000000" w:rsidRPr="00000000">
        <w:rPr>
          <w:rtl w:val="0"/>
        </w:rPr>
        <w:t xml:space="preserve">. Government of Canada (GoC) Travel Advisory</w:t>
      </w:r>
    </w:p>
    <w:p w:rsidR="00000000" w:rsidDel="00000000" w:rsidP="00000000" w:rsidRDefault="00000000" w:rsidRPr="00000000" w14:paraId="00000041">
      <w:pPr>
        <w:rPr>
          <w:i w:val="1"/>
          <w:iCs w:val="1"/>
        </w:rPr>
      </w:pPr>
      <w:r w:rsidDel="00000000" w:rsidR="00000000" w:rsidRPr="00000000">
        <w:rPr>
          <w:i w:val="1"/>
          <w:iCs w:val="1"/>
          <w:rtl w:val="0"/>
        </w:rPr>
        <w:t xml:space="preserve">(Review and monitor advisories for the country you are visiting, including the Entry/Exit requirements tab.   Monitor travel advisory multiple times)</w:t>
      </w:r>
    </w:p>
    <w:p w:rsidR="00000000" w:rsidDel="00000000" w:rsidP="00000000" w:rsidRDefault="00000000" w:rsidRPr="00000000" w14:paraId="00000042">
      <w:pPr>
        <w:spacing w:after="180" w:before="180" w:lineRule="auto"/>
        <w:rPr/>
      </w:pPr>
      <w:r w:rsidDel="00000000" w:rsidR="00000000" w:rsidRPr="00000000">
        <w:rPr>
          <w:b w:val="1"/>
          <w:bCs w:val="1"/>
          <w:i w:val="1"/>
          <w:iCs w:val="1"/>
          <w:rtl w:val="0"/>
        </w:rPr>
        <w:t xml:space="preserve">NAIT policy indicates no student travel to Level 3 (orange) or 4 (red) destinations</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043">
      <w:pPr>
        <w:spacing w:after="180" w:before="180" w:lineRule="auto"/>
        <w:rPr>
          <w:b w:val="1"/>
          <w:bCs w:val="1"/>
        </w:rPr>
      </w:pPr>
      <w:r w:rsidDel="00000000" w:rsidR="00000000" w:rsidRPr="00000000">
        <w:rPr>
          <w:b w:val="1"/>
          <w:bCs w:val="1"/>
          <w:highlight w:val="yellow"/>
          <w:rtl w:val="0"/>
        </w:rPr>
        <w:t xml:space="preserve">ACTION ITEM:</w:t>
      </w:r>
      <w:r w:rsidDel="00000000" w:rsidR="00000000" w:rsidRPr="00000000">
        <w:rPr>
          <w:b w:val="1"/>
          <w:bCs w:val="1"/>
          <w:rtl w:val="0"/>
        </w:rPr>
        <w:t xml:space="preserve">  </w:t>
      </w:r>
      <w:r w:rsidDel="00000000" w:rsidR="00000000" w:rsidRPr="00000000">
        <w:rPr>
          <w:b w:val="1"/>
          <w:bCs w:val="1"/>
          <w:rtl w:val="0"/>
        </w:rPr>
        <w:t xml:space="preserve">Review GoC Travel Advisory Link:</w:t>
      </w:r>
      <w:hyperlink r:id="rId7">
        <w:r w:rsidDel="00000000" w:rsidR="00000000" w:rsidRPr="00000000">
          <w:rPr>
            <w:b w:val="1"/>
            <w:bCs w:val="1"/>
            <w:color w:val="1155cc"/>
            <w:u w:val="single"/>
            <w:rtl w:val="0"/>
          </w:rPr>
          <w:t xml:space="preserve">https://travel.gc.ca/destinations/</w:t>
        </w:r>
      </w:hyperlink>
      <w:r w:rsidDel="00000000" w:rsidR="00000000" w:rsidRPr="00000000">
        <w:rPr>
          <w:b w:val="1"/>
          <w:bCs w:val="1"/>
          <w:rtl w:val="0"/>
        </w:rPr>
        <w:br w:type="textWrapping"/>
        <w:t xml:space="preserve">Also See NAIT Matrix-Travel Risk Assessment</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br w:type="textWrapping"/>
      </w:r>
      <w:r w:rsidDel="00000000" w:rsidR="00000000" w:rsidRPr="00000000">
        <w:rPr>
          <w:b w:val="1"/>
          <w:bCs w:val="1"/>
          <w:rtl w:val="0"/>
        </w:rPr>
        <w:t xml:space="preserve">Destination Country Risk Level (GoC)-</w:t>
      </w:r>
      <w:r w:rsidDel="00000000" w:rsidR="00000000" w:rsidRPr="00000000">
        <w:rPr>
          <w:b w:val="1"/>
          <w:bCs w:val="1"/>
          <w:i w:val="1"/>
          <w:iCs w:val="1"/>
          <w:rtl w:val="0"/>
        </w:rPr>
        <w:t xml:space="preserve">Planning Phase</w:t>
      </w:r>
      <w:r w:rsidDel="00000000" w:rsidR="00000000" w:rsidRPr="00000000">
        <w:rPr>
          <w:b w:val="1"/>
          <w:bCs w:val="1"/>
          <w:rtl w:val="0"/>
        </w:rPr>
        <w:t xml:space="preserve">:</w:t>
      </w:r>
      <w:r w:rsidDel="00000000" w:rsidR="00000000" w:rsidRPr="00000000">
        <w:rPr>
          <w:rtl w:val="0"/>
        </w:rPr>
        <w:br w:type="textWrapping"/>
      </w:r>
      <w:r w:rsidDel="00000000" w:rsidR="00000000" w:rsidRPr="00000000">
        <w:rPr>
          <w:sz w:val="34"/>
          <w:szCs w:val="34"/>
          <w:rtl w:val="0"/>
        </w:rPr>
        <w:t xml:space="preserve">☐</w:t>
      </w:r>
      <w:r w:rsidDel="00000000" w:rsidR="00000000" w:rsidRPr="00000000">
        <w:rPr>
          <w:rtl w:val="0"/>
        </w:rPr>
        <w:t xml:space="preserve"> Level 1-Green (Permitted)</w:t>
      </w:r>
    </w:p>
    <w:p w:rsidR="00000000" w:rsidDel="00000000" w:rsidP="00000000" w:rsidRDefault="00000000" w:rsidRPr="00000000" w14:paraId="00000045">
      <w:pPr>
        <w:rPr/>
      </w:pPr>
      <w:r w:rsidDel="00000000" w:rsidR="00000000" w:rsidRPr="00000000">
        <w:rPr>
          <w:sz w:val="34"/>
          <w:szCs w:val="34"/>
          <w:rtl w:val="0"/>
        </w:rPr>
        <w:t xml:space="preserve">☐</w:t>
      </w:r>
      <w:r w:rsidDel="00000000" w:rsidR="00000000" w:rsidRPr="00000000">
        <w:rPr>
          <w:rtl w:val="0"/>
        </w:rPr>
        <w:t xml:space="preserve"> Level 2-Yellow (Permitted) </w:t>
      </w:r>
    </w:p>
    <w:p w:rsidR="00000000" w:rsidDel="00000000" w:rsidP="00000000" w:rsidRDefault="00000000" w:rsidRPr="00000000" w14:paraId="00000046">
      <w:pPr>
        <w:rPr/>
      </w:pPr>
      <w:r w:rsidDel="00000000" w:rsidR="00000000" w:rsidRPr="00000000">
        <w:rPr>
          <w:sz w:val="34"/>
          <w:szCs w:val="34"/>
          <w:rtl w:val="0"/>
        </w:rPr>
        <w:t xml:space="preserve">☐</w:t>
      </w:r>
      <w:r w:rsidDel="00000000" w:rsidR="00000000" w:rsidRPr="00000000">
        <w:rPr>
          <w:rtl w:val="0"/>
        </w:rPr>
        <w:t xml:space="preserve"> Level 3-Orange(Not Permitted) </w:t>
      </w:r>
    </w:p>
    <w:p w:rsidR="00000000" w:rsidDel="00000000" w:rsidP="00000000" w:rsidRDefault="00000000" w:rsidRPr="00000000" w14:paraId="00000047">
      <w:pPr>
        <w:rPr/>
      </w:pPr>
      <w:r w:rsidDel="00000000" w:rsidR="00000000" w:rsidRPr="00000000">
        <w:rPr>
          <w:sz w:val="34"/>
          <w:szCs w:val="34"/>
          <w:rtl w:val="0"/>
        </w:rPr>
        <w:t xml:space="preserve">☐</w:t>
      </w:r>
      <w:r w:rsidDel="00000000" w:rsidR="00000000" w:rsidRPr="00000000">
        <w:rPr>
          <w:rtl w:val="0"/>
        </w:rPr>
        <w:t xml:space="preserve"> Level 4-Red (Not Permitted)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b w:val="1"/>
          <w:bCs w:val="1"/>
          <w:rtl w:val="0"/>
        </w:rPr>
        <w:t xml:space="preserve">Destination Country Risk Level (GoC)-</w:t>
      </w:r>
      <w:r w:rsidDel="00000000" w:rsidR="00000000" w:rsidRPr="00000000">
        <w:rPr>
          <w:b w:val="1"/>
          <w:bCs w:val="1"/>
          <w:i w:val="1"/>
          <w:iCs w:val="1"/>
          <w:rtl w:val="0"/>
        </w:rPr>
        <w:t xml:space="preserve">3-4 weeks before travel</w:t>
      </w:r>
      <w:r w:rsidDel="00000000" w:rsidR="00000000" w:rsidRPr="00000000">
        <w:rPr>
          <w:b w:val="1"/>
          <w:bCs w:val="1"/>
          <w:rtl w:val="0"/>
        </w:rPr>
        <w:t xml:space="preserve">:</w:t>
      </w:r>
      <w:r w:rsidDel="00000000" w:rsidR="00000000" w:rsidRPr="00000000">
        <w:rPr>
          <w:rtl w:val="0"/>
        </w:rPr>
        <w:br w:type="textWrapping"/>
      </w:r>
      <w:r w:rsidDel="00000000" w:rsidR="00000000" w:rsidRPr="00000000">
        <w:rPr>
          <w:sz w:val="34"/>
          <w:szCs w:val="34"/>
          <w:rtl w:val="0"/>
        </w:rPr>
        <w:t xml:space="preserve">☐</w:t>
      </w:r>
      <w:r w:rsidDel="00000000" w:rsidR="00000000" w:rsidRPr="00000000">
        <w:rPr>
          <w:rtl w:val="0"/>
        </w:rPr>
        <w:t xml:space="preserve"> Level 1-Green (Permitted)</w:t>
      </w:r>
    </w:p>
    <w:p w:rsidR="00000000" w:rsidDel="00000000" w:rsidP="00000000" w:rsidRDefault="00000000" w:rsidRPr="00000000" w14:paraId="0000004A">
      <w:pPr>
        <w:rPr/>
      </w:pPr>
      <w:r w:rsidDel="00000000" w:rsidR="00000000" w:rsidRPr="00000000">
        <w:rPr>
          <w:sz w:val="34"/>
          <w:szCs w:val="34"/>
          <w:rtl w:val="0"/>
        </w:rPr>
        <w:t xml:space="preserve">☐</w:t>
      </w:r>
      <w:r w:rsidDel="00000000" w:rsidR="00000000" w:rsidRPr="00000000">
        <w:rPr>
          <w:rtl w:val="0"/>
        </w:rPr>
        <w:t xml:space="preserve"> Level 2-Yellow (Permitted) </w:t>
      </w:r>
    </w:p>
    <w:p w:rsidR="00000000" w:rsidDel="00000000" w:rsidP="00000000" w:rsidRDefault="00000000" w:rsidRPr="00000000" w14:paraId="0000004B">
      <w:pPr>
        <w:rPr/>
      </w:pPr>
      <w:r w:rsidDel="00000000" w:rsidR="00000000" w:rsidRPr="00000000">
        <w:rPr>
          <w:sz w:val="34"/>
          <w:szCs w:val="34"/>
          <w:rtl w:val="0"/>
        </w:rPr>
        <w:t xml:space="preserve">☐</w:t>
      </w:r>
      <w:r w:rsidDel="00000000" w:rsidR="00000000" w:rsidRPr="00000000">
        <w:rPr>
          <w:rtl w:val="0"/>
        </w:rPr>
        <w:t xml:space="preserve"> Level 3-Orange(Not Permitted) </w:t>
      </w:r>
    </w:p>
    <w:p w:rsidR="00000000" w:rsidDel="00000000" w:rsidP="00000000" w:rsidRDefault="00000000" w:rsidRPr="00000000" w14:paraId="0000004C">
      <w:pPr>
        <w:rPr/>
      </w:pPr>
      <w:r w:rsidDel="00000000" w:rsidR="00000000" w:rsidRPr="00000000">
        <w:rPr>
          <w:sz w:val="34"/>
          <w:szCs w:val="34"/>
          <w:rtl w:val="0"/>
        </w:rPr>
        <w:t xml:space="preserve">☐</w:t>
      </w:r>
      <w:r w:rsidDel="00000000" w:rsidR="00000000" w:rsidRPr="00000000">
        <w:rPr>
          <w:rtl w:val="0"/>
        </w:rPr>
        <w:t xml:space="preserve"> Level 4-Red (Not Permitted) </w:t>
      </w:r>
    </w:p>
    <w:p w:rsidR="00000000" w:rsidDel="00000000" w:rsidP="00000000" w:rsidRDefault="00000000" w:rsidRPr="00000000" w14:paraId="0000004D">
      <w:pPr>
        <w:rPr>
          <w:b w:val="1"/>
          <w:bCs w:val="1"/>
        </w:rPr>
      </w:pPr>
      <w:r w:rsidDel="00000000" w:rsidR="00000000" w:rsidRPr="00000000">
        <w:rPr>
          <w:rtl w:val="0"/>
        </w:rPr>
      </w:r>
    </w:p>
    <w:p w:rsidR="00000000" w:rsidDel="00000000" w:rsidP="00000000" w:rsidRDefault="00000000" w:rsidRPr="00000000" w14:paraId="0000004E">
      <w:pPr>
        <w:rPr/>
      </w:pPr>
      <w:r w:rsidDel="00000000" w:rsidR="00000000" w:rsidRPr="00000000">
        <w:rPr>
          <w:b w:val="1"/>
          <w:bCs w:val="1"/>
          <w:rtl w:val="0"/>
        </w:rPr>
        <w:t xml:space="preserve">Destination Country Risk Level (GoC)-</w:t>
      </w:r>
      <w:r w:rsidDel="00000000" w:rsidR="00000000" w:rsidRPr="00000000">
        <w:rPr>
          <w:b w:val="1"/>
          <w:bCs w:val="1"/>
          <w:i w:val="1"/>
          <w:iCs w:val="1"/>
          <w:rtl w:val="0"/>
        </w:rPr>
        <w:t xml:space="preserve">1-2 weeks before travel</w:t>
      </w:r>
      <w:r w:rsidDel="00000000" w:rsidR="00000000" w:rsidRPr="00000000">
        <w:rPr>
          <w:b w:val="1"/>
          <w:bCs w:val="1"/>
          <w:rtl w:val="0"/>
        </w:rPr>
        <w:t xml:space="preserve">:</w:t>
      </w:r>
      <w:r w:rsidDel="00000000" w:rsidR="00000000" w:rsidRPr="00000000">
        <w:rPr>
          <w:rtl w:val="0"/>
        </w:rPr>
        <w:br w:type="textWrapping"/>
      </w:r>
      <w:r w:rsidDel="00000000" w:rsidR="00000000" w:rsidRPr="00000000">
        <w:rPr>
          <w:sz w:val="34"/>
          <w:szCs w:val="34"/>
          <w:rtl w:val="0"/>
        </w:rPr>
        <w:t xml:space="preserve">☐</w:t>
      </w:r>
      <w:r w:rsidDel="00000000" w:rsidR="00000000" w:rsidRPr="00000000">
        <w:rPr>
          <w:rtl w:val="0"/>
        </w:rPr>
        <w:t xml:space="preserve"> Level 1-Green (Permitted)</w:t>
      </w:r>
    </w:p>
    <w:p w:rsidR="00000000" w:rsidDel="00000000" w:rsidP="00000000" w:rsidRDefault="00000000" w:rsidRPr="00000000" w14:paraId="0000004F">
      <w:pPr>
        <w:rPr/>
      </w:pPr>
      <w:r w:rsidDel="00000000" w:rsidR="00000000" w:rsidRPr="00000000">
        <w:rPr>
          <w:sz w:val="34"/>
          <w:szCs w:val="34"/>
          <w:rtl w:val="0"/>
        </w:rPr>
        <w:t xml:space="preserve">☐</w:t>
      </w:r>
      <w:r w:rsidDel="00000000" w:rsidR="00000000" w:rsidRPr="00000000">
        <w:rPr>
          <w:rtl w:val="0"/>
        </w:rPr>
        <w:t xml:space="preserve"> Level 2-Yellow (Permitted) </w:t>
      </w:r>
    </w:p>
    <w:p w:rsidR="00000000" w:rsidDel="00000000" w:rsidP="00000000" w:rsidRDefault="00000000" w:rsidRPr="00000000" w14:paraId="00000050">
      <w:pPr>
        <w:rPr/>
      </w:pPr>
      <w:r w:rsidDel="00000000" w:rsidR="00000000" w:rsidRPr="00000000">
        <w:rPr>
          <w:sz w:val="34"/>
          <w:szCs w:val="34"/>
          <w:rtl w:val="0"/>
        </w:rPr>
        <w:t xml:space="preserve">☐</w:t>
      </w:r>
      <w:r w:rsidDel="00000000" w:rsidR="00000000" w:rsidRPr="00000000">
        <w:rPr>
          <w:rtl w:val="0"/>
        </w:rPr>
        <w:t xml:space="preserve"> Level 3-Orange(Not Permitted) </w:t>
      </w:r>
    </w:p>
    <w:p w:rsidR="00000000" w:rsidDel="00000000" w:rsidP="00000000" w:rsidRDefault="00000000" w:rsidRPr="00000000" w14:paraId="00000051">
      <w:pPr>
        <w:rPr/>
      </w:pPr>
      <w:r w:rsidDel="00000000" w:rsidR="00000000" w:rsidRPr="00000000">
        <w:rPr>
          <w:sz w:val="34"/>
          <w:szCs w:val="34"/>
          <w:rtl w:val="0"/>
        </w:rPr>
        <w:t xml:space="preserve">☐</w:t>
      </w:r>
      <w:r w:rsidDel="00000000" w:rsidR="00000000" w:rsidRPr="00000000">
        <w:rPr>
          <w:rtl w:val="0"/>
        </w:rPr>
        <w:t xml:space="preserve"> Level 4-Red (Not Permitted) </w:t>
      </w:r>
    </w:p>
    <w:p w:rsidR="00000000" w:rsidDel="00000000" w:rsidP="00000000" w:rsidRDefault="00000000" w:rsidRPr="00000000" w14:paraId="00000052">
      <w:pPr>
        <w:spacing w:after="180" w:before="180" w:lineRule="auto"/>
        <w:rPr/>
      </w:pPr>
      <w:r w:rsidDel="00000000" w:rsidR="00000000" w:rsidRPr="00000000">
        <w:rPr>
          <w:b w:val="1"/>
          <w:bCs w:val="1"/>
          <w:rtl w:val="0"/>
        </w:rPr>
        <w:t xml:space="preserve">Additional Notes / Advisories:</w:t>
      </w:r>
      <w:r w:rsidDel="00000000" w:rsidR="00000000" w:rsidRPr="00000000">
        <w:rPr>
          <w:rtl w:val="0"/>
        </w:rPr>
        <w:br w:type="textWrapping"/>
        <w:t xml:space="preserve">(e.g., political climate, border/device access concerns, cultural considerations, current advisories such as “Do Not Recommend Travel” notices.)</w:t>
      </w:r>
    </w:p>
    <w:sdt>
      <w:sdtPr>
        <w:lock w:val="contentLocked"/>
        <w:id w:val="-1075048875"/>
        <w:tag w:val="goog_rdk_10"/>
      </w:sdtPr>
      <w:sdtContent>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56">
      <w:pPr>
        <w:pStyle w:val="Heading2"/>
        <w:rPr/>
      </w:pPr>
      <w:bookmarkStart w:colFirst="0" w:colLast="0" w:name="_heading=h.6m8n21wrr4o" w:id="8"/>
      <w:bookmarkEnd w:id="8"/>
      <w:r w:rsidDel="00000000" w:rsidR="00000000" w:rsidRPr="00000000">
        <w:pict>
          <v:rect style="width:0.0pt;height:1.5pt" o:hr="t" o:hrstd="t" o:hralign="center" fillcolor="#A0A0A0" stroked="f"/>
        </w:pict>
      </w:r>
      <w:r w:rsidDel="00000000" w:rsidR="00000000" w:rsidRPr="00000000">
        <w:rPr>
          <w:rtl w:val="0"/>
        </w:rPr>
        <w:br w:type="textWrapping"/>
        <w:t xml:space="preserve">5</w:t>
      </w:r>
      <w:bookmarkStart w:colFirst="0" w:colLast="0" w:name="bookmark=id.m7iwsb5ucjwi" w:id="7"/>
      <w:bookmarkEnd w:id="7"/>
      <w:r w:rsidDel="00000000" w:rsidR="00000000" w:rsidRPr="00000000">
        <w:rPr>
          <w:rtl w:val="0"/>
        </w:rPr>
        <w:t xml:space="preserve">. Participants &amp; Emergency Contacts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b w:val="1"/>
          <w:bCs w:val="1"/>
          <w:highlight w:val="yellow"/>
          <w:rtl w:val="0"/>
        </w:rPr>
        <w:t xml:space="preserve">ACTION ITEM</w:t>
      </w:r>
      <w:r w:rsidDel="00000000" w:rsidR="00000000" w:rsidRPr="00000000">
        <w:rPr>
          <w:b w:val="1"/>
          <w:bCs w:val="1"/>
          <w:rtl w:val="0"/>
        </w:rPr>
        <w:t xml:space="preserve">: </w:t>
      </w:r>
      <w:r w:rsidDel="00000000" w:rsidR="00000000" w:rsidRPr="00000000">
        <w:rPr>
          <w:b w:val="1"/>
          <w:bCs w:val="1"/>
          <w:i w:val="0"/>
          <w:iCs w:val="0"/>
          <w:smallCaps w:val="0"/>
          <w:strike w:val="0"/>
          <w:color w:val="000000"/>
          <w:sz w:val="24"/>
          <w:szCs w:val="24"/>
          <w:u w:val="none"/>
          <w:shd w:fill="auto" w:val="clear"/>
          <w:vertAlign w:val="baseline"/>
          <w:rtl w:val="0"/>
        </w:rPr>
        <w:t xml:space="preserve">Attach a separate list that includes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Student full name</w:t>
      </w:r>
      <w:r w:rsidDel="00000000" w:rsidR="00000000" w:rsidRPr="00000000">
        <w:rPr>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Student phone and email - Important Medical Con</w:t>
      </w:r>
      <w:r w:rsidDel="00000000" w:rsidR="00000000" w:rsidRPr="00000000">
        <w:rPr>
          <w:rtl w:val="0"/>
        </w:rPr>
        <w:t xml:space="preserve">ditions/Allergies,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contact name, relationship, phone, and email</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Participant list attached</w:t>
      </w:r>
      <w:r w:rsidDel="00000000" w:rsidR="00000000" w:rsidRPr="00000000">
        <w:rPr>
          <w:rtl w:val="0"/>
        </w:rPr>
      </w:r>
    </w:p>
    <w:p w:rsidR="00000000" w:rsidDel="00000000" w:rsidP="00000000" w:rsidRDefault="00000000" w:rsidRPr="00000000" w14:paraId="000000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2"/>
        <w:rPr/>
      </w:pPr>
      <w:bookmarkStart w:colFirst="0" w:colLast="0" w:name="_heading=h.44rbkot59wul" w:id="9"/>
      <w:bookmarkEnd w:id="9"/>
      <w:r w:rsidDel="00000000" w:rsidR="00000000" w:rsidRPr="00000000">
        <w:rPr>
          <w:rtl w:val="0"/>
        </w:rPr>
        <w:t xml:space="preserve">6. Emergency &amp; Incident Response</w:t>
      </w:r>
    </w:p>
    <w:p w:rsidR="00000000" w:rsidDel="00000000" w:rsidP="00000000" w:rsidRDefault="00000000" w:rsidRPr="00000000" w14:paraId="0000005C">
      <w:pPr>
        <w:spacing w:after="180" w:before="180" w:lineRule="auto"/>
        <w:rPr/>
      </w:pPr>
      <w:r w:rsidDel="00000000" w:rsidR="00000000" w:rsidRPr="00000000">
        <w:rPr>
          <w:rtl w:val="0"/>
        </w:rPr>
        <w:t xml:space="preserve">In the event of an incident: </w:t>
      </w:r>
    </w:p>
    <w:p w:rsidR="00000000" w:rsidDel="00000000" w:rsidP="00000000" w:rsidRDefault="00000000" w:rsidRPr="00000000" w14:paraId="0000005D">
      <w:pPr>
        <w:spacing w:after="180" w:before="180" w:lineRule="auto"/>
        <w:rPr/>
      </w:pPr>
      <w:r w:rsidDel="00000000" w:rsidR="00000000" w:rsidRPr="00000000">
        <w:rPr>
          <w:rtl w:val="0"/>
        </w:rPr>
        <w:t xml:space="preserve">1. Contact 911 or the local emergency number (learn in advance).</w:t>
        <w:br w:type="textWrapping"/>
        <w:t xml:space="preserve">- Request an English speaker if required. </w:t>
      </w:r>
    </w:p>
    <w:p w:rsidR="00000000" w:rsidDel="00000000" w:rsidP="00000000" w:rsidRDefault="00000000" w:rsidRPr="00000000" w14:paraId="0000005E">
      <w:pPr>
        <w:spacing w:after="180" w:before="180" w:lineRule="auto"/>
        <w:rPr/>
      </w:pPr>
      <w:r w:rsidDel="00000000" w:rsidR="00000000" w:rsidRPr="00000000">
        <w:rPr>
          <w:rtl w:val="0"/>
        </w:rPr>
        <w:t xml:space="preserve">2. List who in the group has First Aid training (</w:t>
      </w:r>
      <w:r w:rsidDel="00000000" w:rsidR="00000000" w:rsidRPr="00000000">
        <w:rPr>
          <w:i w:val="1"/>
          <w:iCs w:val="1"/>
          <w:rtl w:val="0"/>
        </w:rPr>
        <w:t xml:space="preserve">while not mandatory, important to share and communicate to the travellers for emergency preparedness)</w:t>
      </w:r>
      <w:r w:rsidDel="00000000" w:rsidR="00000000" w:rsidRPr="00000000">
        <w:rPr>
          <w:rtl w:val="0"/>
        </w:rPr>
      </w:r>
    </w:p>
    <w:sdt>
      <w:sdtPr>
        <w:lock w:val="contentLocked"/>
        <w:id w:val="162168428"/>
        <w:tag w:val="goog_rdk_11"/>
      </w:sdtPr>
      <w:sdtContent>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61">
      <w:pPr>
        <w:spacing w:after="180" w:before="180" w:lineRule="auto"/>
        <w:rPr/>
      </w:pPr>
      <w:r w:rsidDel="00000000" w:rsidR="00000000" w:rsidRPr="00000000">
        <w:rPr>
          <w:rtl w:val="0"/>
        </w:rPr>
        <w:t xml:space="preserve">3. Contact personal or travel insurance provider for support and coverage. </w:t>
      </w:r>
    </w:p>
    <w:p w:rsidR="00000000" w:rsidDel="00000000" w:rsidP="00000000" w:rsidRDefault="00000000" w:rsidRPr="00000000" w14:paraId="00000062">
      <w:pPr>
        <w:spacing w:after="180" w:before="180" w:lineRule="auto"/>
        <w:rPr/>
      </w:pPr>
      <w:r w:rsidDel="00000000" w:rsidR="00000000" w:rsidRPr="00000000">
        <w:rPr>
          <w:rtl w:val="0"/>
        </w:rPr>
        <w:t xml:space="preserve">4. Notify the NAITSA Contact listed above.</w:t>
      </w:r>
    </w:p>
    <w:p w:rsidR="00000000" w:rsidDel="00000000" w:rsidP="00000000" w:rsidRDefault="00000000" w:rsidRPr="00000000" w14:paraId="00000063">
      <w:pPr>
        <w:spacing w:after="180" w:before="180" w:lineRule="auto"/>
        <w:rPr/>
      </w:pPr>
      <w:r w:rsidDel="00000000" w:rsidR="00000000" w:rsidRPr="00000000">
        <w:rPr>
          <w:rtl w:val="0"/>
        </w:rPr>
        <w:t xml:space="preserve">5. Have emergency contact list accessible (physical or electronic copy) on hand for notification.</w:t>
      </w:r>
    </w:p>
    <w:p w:rsidR="00000000" w:rsidDel="00000000" w:rsidP="00000000" w:rsidRDefault="00000000" w:rsidRPr="00000000" w14:paraId="00000064">
      <w:pPr>
        <w:spacing w:after="180" w:before="180" w:lineRule="auto"/>
        <w:rPr/>
      </w:pPr>
      <w:r w:rsidDel="00000000" w:rsidR="00000000" w:rsidRPr="00000000">
        <w:rPr>
          <w:b w:val="1"/>
          <w:bCs w:val="1"/>
          <w:rtl w:val="0"/>
        </w:rPr>
        <w:t xml:space="preserve">Nearest Hospital / Medical Centre (if known):</w:t>
      </w:r>
      <w:r w:rsidDel="00000000" w:rsidR="00000000" w:rsidRPr="00000000">
        <w:rPr>
          <w:rtl w:val="0"/>
        </w:rPr>
      </w:r>
    </w:p>
    <w:sdt>
      <w:sdtPr>
        <w:lock w:val="contentLocked"/>
        <w:id w:val="362605648"/>
        <w:tag w:val="goog_rdk_12"/>
      </w:sdtPr>
      <w:sdtContent>
        <w:tbl>
          <w:tblPr>
            <w:tblStyle w:val="Table1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Directions:</w:t>
                </w:r>
              </w:p>
            </w:tc>
          </w:tr>
        </w:tbl>
      </w:sdtContent>
    </w:sdt>
    <w:p w:rsidR="00000000" w:rsidDel="00000000" w:rsidP="00000000" w:rsidRDefault="00000000" w:rsidRPr="00000000" w14:paraId="000000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pStyle w:val="Heading2"/>
        <w:rPr/>
      </w:pPr>
      <w:r w:rsidDel="00000000" w:rsidR="00000000" w:rsidRPr="00000000">
        <w:rPr>
          <w:rtl w:val="0"/>
        </w:rPr>
        <w:t xml:space="preserve">7</w:t>
      </w:r>
      <w:bookmarkStart w:colFirst="0" w:colLast="0" w:name="bookmark=id.b8sh8f2ysx9p" w:id="10"/>
      <w:bookmarkEnd w:id="10"/>
      <w:r w:rsidDel="00000000" w:rsidR="00000000" w:rsidRPr="00000000">
        <w:rPr>
          <w:rtl w:val="0"/>
        </w:rPr>
        <w:t xml:space="preserve">. </w:t>
      </w:r>
      <w:r w:rsidDel="00000000" w:rsidR="00000000" w:rsidRPr="00000000">
        <w:rPr>
          <w:rtl w:val="0"/>
        </w:rPr>
        <w:t xml:space="preserve">Travel Insurance &amp; Health Coverage</w:t>
      </w:r>
    </w:p>
    <w:bookmarkStart w:colFirst="0" w:colLast="0" w:name="bookmark=id.y5o3jvbll0z2" w:id="11"/>
    <w:bookmarkEnd w:id="11"/>
    <w:p w:rsidR="00000000" w:rsidDel="00000000" w:rsidP="00000000" w:rsidRDefault="00000000" w:rsidRPr="00000000" w14:paraId="0000006A">
      <w:pPr>
        <w:pStyle w:val="Heading3"/>
        <w:rPr/>
      </w:pPr>
      <w:r w:rsidDel="00000000" w:rsidR="00000000" w:rsidRPr="00000000">
        <w:rPr>
          <w:rtl w:val="0"/>
        </w:rPr>
        <w:t xml:space="preserve">Students on the NAITSA Student Health &amp; Dental Plan</w:t>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Travel Assistance includes:</w:t>
      </w:r>
    </w:p>
    <w:p w:rsidR="00000000" w:rsidDel="00000000" w:rsidP="00000000" w:rsidRDefault="00000000" w:rsidRPr="00000000" w14:paraId="0000006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Out‑of‑Province Medical Coverage</w:t>
      </w:r>
    </w:p>
    <w:p w:rsidR="00000000" w:rsidDel="00000000" w:rsidP="00000000" w:rsidRDefault="00000000" w:rsidRPr="00000000" w14:paraId="0000006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Accidental Death &amp; Dismemberment Coverage</w:t>
      </w:r>
    </w:p>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Travel Insurance does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not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apply in:</w:t>
      </w:r>
    </w:p>
    <w:p w:rsidR="00000000" w:rsidDel="00000000" w:rsidP="00000000" w:rsidRDefault="00000000" w:rsidRPr="00000000" w14:paraId="0000006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Canada (</w:t>
      </w:r>
      <w:r w:rsidDel="00000000" w:rsidR="00000000" w:rsidRPr="00000000">
        <w:rPr>
          <w:rtl w:val="0"/>
        </w:rPr>
        <w:t xml:space="preserve">your regular health insurance plan People Corporation covers you within Canada)</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student’s country of citizenship (if travelling there)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Insurance Information Page: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hyperlink r:id="rId8">
        <w:r w:rsidDel="00000000" w:rsidR="00000000" w:rsidRPr="00000000">
          <w:rPr>
            <w:rFonts w:ascii="Aptos" w:cs="Aptos" w:eastAsia="Aptos" w:hAnsi="Aptos"/>
            <w:b w:val="0"/>
            <w:bCs w:val="0"/>
            <w:i w:val="0"/>
            <w:iCs w:val="0"/>
            <w:smallCaps w:val="0"/>
            <w:strike w:val="0"/>
            <w:color w:val="156082"/>
            <w:sz w:val="24"/>
            <w:szCs w:val="24"/>
            <w:u w:val="none"/>
            <w:shd w:fill="auto" w:val="clear"/>
            <w:vertAlign w:val="baseline"/>
            <w:rtl w:val="0"/>
          </w:rPr>
          <w:t xml:space="preserve">https://www.mystudentplan.ca/nait/en/mybenefits/additional</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Travel Insurance Card:</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hyperlink r:id="rId9">
        <w:r w:rsidDel="00000000" w:rsidR="00000000" w:rsidRPr="00000000">
          <w:rPr>
            <w:rFonts w:ascii="Aptos" w:cs="Aptos" w:eastAsia="Aptos" w:hAnsi="Aptos"/>
            <w:b w:val="0"/>
            <w:bCs w:val="0"/>
            <w:i w:val="0"/>
            <w:iCs w:val="0"/>
            <w:smallCaps w:val="0"/>
            <w:strike w:val="0"/>
            <w:color w:val="156082"/>
            <w:sz w:val="24"/>
            <w:szCs w:val="24"/>
            <w:u w:val="none"/>
            <w:shd w:fill="auto" w:val="clear"/>
            <w:vertAlign w:val="baseline"/>
            <w:rtl w:val="0"/>
          </w:rPr>
          <w:t xml:space="preserve">https://mystudentplan.blob.core.windows.net/documents/mystudentplan/travelinsurance/card/NAITSA_AIG_TravelCard.pdf</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4"/>
          <w:szCs w:val="24"/>
          <w:u w:val="none"/>
          <w:shd w:fill="auto" w:val="clear"/>
          <w:vertAlign w:val="baseline"/>
          <w:rtl w:val="0"/>
        </w:rPr>
        <w:t xml:space="preserve">Students must carry the card and present it to hospitals or physicians. The card includes an emergency contact number for providers.</w:t>
      </w:r>
      <w:r w:rsidDel="00000000" w:rsidR="00000000" w:rsidRPr="00000000">
        <w:rPr>
          <w:rtl w:val="0"/>
        </w:rPr>
      </w:r>
    </w:p>
    <w:bookmarkStart w:colFirst="0" w:colLast="0" w:name="bookmark=id.dtmcioyegvhv" w:id="12"/>
    <w:bookmarkEnd w:id="12"/>
    <w:p w:rsidR="00000000" w:rsidDel="00000000" w:rsidP="00000000" w:rsidRDefault="00000000" w:rsidRPr="00000000" w14:paraId="00000074">
      <w:pPr>
        <w:pStyle w:val="Heading3"/>
        <w:rPr/>
      </w:pPr>
      <w:r w:rsidDel="00000000" w:rsidR="00000000" w:rsidRPr="00000000">
        <w:rPr>
          <w:rtl w:val="0"/>
        </w:rPr>
        <w:t xml:space="preserve">Students NOT on the NAITSA Plan</w:t>
      </w:r>
    </w:p>
    <w:p w:rsidR="00000000" w:rsidDel="00000000" w:rsidP="00000000" w:rsidRDefault="00000000" w:rsidRPr="00000000" w14:paraId="000000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Must confirm their personal insurance includes:</w:t>
      </w:r>
    </w:p>
    <w:p w:rsidR="00000000" w:rsidDel="00000000" w:rsidP="00000000" w:rsidRDefault="00000000" w:rsidRPr="00000000" w14:paraId="00000076">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International medical coverage</w:t>
      </w:r>
    </w:p>
    <w:p w:rsidR="00000000" w:rsidDel="00000000" w:rsidP="00000000" w:rsidRDefault="00000000" w:rsidRPr="00000000" w14:paraId="00000077">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36" w:before="36" w:line="240"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Emergency and crisis support</w:t>
      </w:r>
    </w:p>
    <w:p w:rsidR="00000000" w:rsidDel="00000000" w:rsidP="00000000" w:rsidRDefault="00000000" w:rsidRPr="00000000" w14:paraId="000000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If not covered, additional insurance must be purchased.</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Questions / Issues While Travelling:</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color w:val="000000"/>
          <w:u w:val="none"/>
          <w:rtl w:val="0"/>
        </w:rPr>
        <w:t xml:space="preserve">assist</w:t>
      </w:r>
      <w:r w:rsidDel="00000000" w:rsidR="00000000" w:rsidRPr="00000000">
        <w:rPr>
          <w:rtl w:val="0"/>
        </w:rPr>
        <w:t xml:space="preserve">ance@globalexcel.com</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tl w:val="0"/>
        </w:rPr>
        <w:t xml:space="preserve">1-819-566-3940</w:t>
      </w:r>
    </w:p>
    <w:p w:rsidR="00000000" w:rsidDel="00000000" w:rsidP="00000000" w:rsidRDefault="00000000" w:rsidRPr="00000000" w14:paraId="000000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B">
      <w:pPr>
        <w:pStyle w:val="Heading2"/>
        <w:rPr/>
      </w:pPr>
      <w:r w:rsidDel="00000000" w:rsidR="00000000" w:rsidRPr="00000000">
        <w:rPr>
          <w:rtl w:val="0"/>
        </w:rPr>
        <w:t xml:space="preserve">8</w:t>
      </w:r>
      <w:bookmarkStart w:colFirst="0" w:colLast="0" w:name="bookmark=id.z9555wb84f9u" w:id="13"/>
      <w:bookmarkEnd w:id="13"/>
      <w:r w:rsidDel="00000000" w:rsidR="00000000" w:rsidRPr="00000000">
        <w:rPr>
          <w:rtl w:val="0"/>
        </w:rPr>
        <w:t xml:space="preserve">. Travel Documents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b w:val="1"/>
          <w:bCs w:val="1"/>
          <w:highlight w:val="yellow"/>
          <w:rtl w:val="0"/>
        </w:rPr>
        <w:t xml:space="preserve">ACTION ITEM</w:t>
      </w:r>
      <w:r w:rsidDel="00000000" w:rsidR="00000000" w:rsidRPr="00000000">
        <w:rPr>
          <w:highlight w:val="yellow"/>
          <w:rtl w:val="0"/>
        </w:rPr>
        <w:t xml:space="preserve">:</w:t>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Confirm all participants have: </w:t>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Valid passport (and expiry 6 mont</w:t>
      </w:r>
      <w:r w:rsidDel="00000000" w:rsidR="00000000" w:rsidRPr="00000000">
        <w:rPr>
          <w:rtl w:val="0"/>
        </w:rPr>
        <w:t xml:space="preserve">hs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beyond return </w:t>
      </w:r>
      <w:r w:rsidDel="00000000" w:rsidR="00000000" w:rsidRPr="00000000">
        <w:rPr>
          <w:rtl w:val="0"/>
        </w:rPr>
        <w:t xml:space="preserve">travel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date)</w:t>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Required visas / entry permits</w:t>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Proof of health </w:t>
      </w:r>
      <w:r w:rsidDel="00000000" w:rsidR="00000000" w:rsidRPr="00000000">
        <w:rPr>
          <w:rtl w:val="0"/>
        </w:rPr>
        <w:t xml:space="preserve">/ travel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insurance</w:t>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Copies (digital and/or printed) of key documents</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i w:val="1"/>
          <w:iCs w:val="1"/>
        </w:rPr>
      </w:pPr>
      <w:r w:rsidDel="00000000" w:rsidR="00000000" w:rsidRPr="00000000">
        <w:rPr>
          <w:i w:val="1"/>
          <w:iCs w:val="1"/>
          <w:rtl w:val="0"/>
        </w:rPr>
        <w:t xml:space="preserve">Travellers are always required to carry photo identification.  All participants will be advised to travel with additional photocopies kept in a safe and secure place and electronic copies of important travel documents, including their passports, insurance information and emergency services information.</w:t>
      </w:r>
    </w:p>
    <w:p w:rsidR="00000000" w:rsidDel="00000000" w:rsidP="00000000" w:rsidRDefault="00000000" w:rsidRPr="00000000" w14:paraId="0000007E">
      <w:pPr>
        <w:rPr>
          <w:i w:val="1"/>
          <w:i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pStyle w:val="Heading2"/>
        <w:rPr/>
      </w:pPr>
      <w:bookmarkStart w:colFirst="0" w:colLast="0" w:name="_heading=h.wwha4bhxc38a" w:id="15"/>
      <w:bookmarkEnd w:id="15"/>
      <w:r w:rsidDel="00000000" w:rsidR="00000000" w:rsidRPr="00000000">
        <w:rPr>
          <w:rtl w:val="0"/>
        </w:rPr>
        <w:t xml:space="preserve">9</w:t>
      </w:r>
      <w:bookmarkStart w:colFirst="0" w:colLast="0" w:name="bookmark=kix.van2bt9scqr" w:id="14"/>
      <w:bookmarkEnd w:id="14"/>
      <w:r w:rsidDel="00000000" w:rsidR="00000000" w:rsidRPr="00000000">
        <w:rPr>
          <w:rtl w:val="0"/>
        </w:rPr>
        <w:t xml:space="preserve">. Risk Mitigation &amp; Planning</w:t>
      </w:r>
    </w:p>
    <w:p w:rsidR="00000000" w:rsidDel="00000000" w:rsidP="00000000" w:rsidRDefault="00000000" w:rsidRPr="00000000" w14:paraId="00000080">
      <w:pPr>
        <w:spacing w:after="180" w:before="180" w:lineRule="auto"/>
        <w:rPr/>
      </w:pPr>
      <w:r w:rsidDel="00000000" w:rsidR="00000000" w:rsidRPr="00000000">
        <w:rPr>
          <w:rtl w:val="0"/>
        </w:rPr>
        <w:t xml:space="preserve">Identify and become familiar with the risks of travelling to your international destination and activity.  Provide controls in place to reduce likelihood or impact of risks.  If the risk is not relevant, insert N/A</w:t>
      </w:r>
    </w:p>
    <w:sdt>
      <w:sdtPr>
        <w:lock w:val="contentLocked"/>
        <w:id w:val="1377561228"/>
        <w:tag w:val="goog_rdk_13"/>
      </w:sdtPr>
      <w:sdtContent>
        <w:tbl>
          <w:tblPr>
            <w:tblStyle w:val="Table14"/>
            <w:tblW w:w="9795.0" w:type="dxa"/>
            <w:jc w:val="left"/>
            <w:tblInd w:w="-1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0"/>
            <w:gridCol w:w="4215"/>
            <w:gridCol w:w="2190"/>
            <w:tblGridChange w:id="0">
              <w:tblGrid>
                <w:gridCol w:w="3390"/>
                <w:gridCol w:w="4215"/>
                <w:gridCol w:w="21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hd w:fill="fff2cc" w:val="clear"/>
                  </w:rPr>
                </w:pPr>
                <w:r w:rsidDel="00000000" w:rsidR="00000000" w:rsidRPr="00000000">
                  <w:rPr>
                    <w:b w:val="1"/>
                    <w:bCs w:val="1"/>
                    <w:shd w:fill="fff2cc" w:val="clear"/>
                    <w:rtl w:val="0"/>
                  </w:rPr>
                  <w:t xml:space="preserve">Health Consideration Risks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Mitigation Strategies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Vaccination requirements</w:t>
                </w:r>
              </w:p>
              <w:p w:rsidR="00000000" w:rsidDel="00000000" w:rsidP="00000000" w:rsidRDefault="00000000" w:rsidRPr="00000000" w14:paraId="0000008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i w:val="1"/>
                    <w:iCs w:val="1"/>
                  </w:rPr>
                </w:pPr>
                <w:r w:rsidDel="00000000" w:rsidR="00000000" w:rsidRPr="00000000">
                  <w:rPr>
                    <w:i w:val="1"/>
                    <w:iCs w:val="1"/>
                    <w:rtl w:val="0"/>
                  </w:rPr>
                  <w:t xml:space="preserve">Up to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after="180" w:before="18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lineRule="auto"/>
                  <w:rPr/>
                </w:pPr>
                <w:r w:rsidDel="00000000" w:rsidR="00000000" w:rsidRPr="00000000">
                  <w:rPr>
                    <w:rtl w:val="0"/>
                  </w:rPr>
                  <w:t xml:space="preserve">Food &amp; Water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0" w:lineRule="auto"/>
                  <w:rPr>
                    <w:i w:val="1"/>
                    <w:iCs w:val="1"/>
                  </w:rPr>
                </w:pPr>
                <w:r w:rsidDel="00000000" w:rsidR="00000000" w:rsidRPr="00000000">
                  <w:rPr>
                    <w:rtl w:val="0"/>
                  </w:rPr>
                  <w:t xml:space="preserve">Infectious Disease</w:t>
                  <w:br w:type="textWrapping"/>
                </w:r>
                <w:r w:rsidDel="00000000" w:rsidR="00000000" w:rsidRPr="00000000">
                  <w:rPr>
                    <w:i w:val="1"/>
                    <w:iCs w:val="1"/>
                    <w:rtl w:val="0"/>
                  </w:rPr>
                  <w:t xml:space="preserve">Destination-specific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Rule="auto"/>
                  <w:rPr/>
                </w:pPr>
                <w:r w:rsidDel="00000000" w:rsidR="00000000" w:rsidRPr="00000000">
                  <w:rPr>
                    <w:rtl w:val="0"/>
                  </w:rPr>
                  <w:t xml:space="preserve">Risk of injury/illness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0" w:lineRule="auto"/>
                  <w:rPr/>
                </w:pPr>
                <w:r w:rsidDel="00000000" w:rsidR="00000000" w:rsidRPr="00000000">
                  <w:rPr>
                    <w:rtl w:val="0"/>
                  </w:rPr>
                  <w:t xml:space="preserve">Other notable health risks:</w:t>
                  <w:br w:type="textWrapping"/>
                  <w:br w:type="textWrapping"/>
                </w:r>
              </w:p>
              <w:p w:rsidR="00000000" w:rsidDel="00000000" w:rsidP="00000000" w:rsidRDefault="00000000" w:rsidRPr="00000000" w14:paraId="00000092">
                <w:pPr>
                  <w:widowControl w:val="0"/>
                  <w:spacing w:after="0" w:lineRule="auto"/>
                  <w:rPr/>
                </w:pPr>
                <w:r w:rsidDel="00000000" w:rsidR="00000000" w:rsidRPr="00000000">
                  <w:rPr>
                    <w:rtl w:val="0"/>
                  </w:rPr>
                  <w:br w:type="textWrapping"/>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Rule="auto"/>
                  <w:rPr>
                    <w:b w:val="1"/>
                    <w:bCs w:val="1"/>
                    <w:shd w:fill="fff2cc" w:val="clear"/>
                  </w:rPr>
                </w:pPr>
                <w:r w:rsidDel="00000000" w:rsidR="00000000" w:rsidRPr="00000000">
                  <w:rPr>
                    <w:b w:val="1"/>
                    <w:bCs w:val="1"/>
                    <w:shd w:fill="fff2cc" w:val="clear"/>
                    <w:rtl w:val="0"/>
                  </w:rPr>
                  <w:t xml:space="preserve">Situational Awareness Risks </w:t>
                </w:r>
              </w:p>
              <w:p w:rsidR="00000000" w:rsidDel="00000000" w:rsidP="00000000" w:rsidRDefault="00000000" w:rsidRPr="00000000" w14:paraId="00000096">
                <w:pPr>
                  <w:widowControl w:val="0"/>
                  <w:spacing w:after="0" w:lineRule="auto"/>
                  <w:rPr>
                    <w:i w:val="1"/>
                    <w:iCs w:val="1"/>
                  </w:rPr>
                </w:pPr>
                <w:r w:rsidDel="00000000" w:rsidR="00000000" w:rsidRPr="00000000">
                  <w:rPr>
                    <w:i w:val="1"/>
                    <w:iCs w:val="1"/>
                    <w:rtl w:val="0"/>
                  </w:rPr>
                  <w:t xml:space="preserve">(understanding surroundings, local laws, customs, and safety practices)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after="0" w:lineRule="auto"/>
                  <w:rPr/>
                </w:pPr>
                <w:r w:rsidDel="00000000" w:rsidR="00000000" w:rsidRPr="00000000">
                  <w:rPr>
                    <w:rtl w:val="0"/>
                  </w:rPr>
                  <w:t xml:space="preserve">Mitigation Strategies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0" w:lineRule="auto"/>
                  <w:rPr/>
                </w:pPr>
                <w:r w:rsidDel="00000000" w:rsidR="00000000" w:rsidRPr="00000000">
                  <w:rPr>
                    <w:rtl w:val="0"/>
                  </w:rPr>
                  <w:t xml:space="preserve">Resource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after="0" w:lineRule="auto"/>
                  <w:rPr/>
                </w:pPr>
                <w:r w:rsidDel="00000000" w:rsidR="00000000" w:rsidRPr="00000000">
                  <w:rPr>
                    <w:rtl w:val="0"/>
                  </w:rPr>
                  <w:t xml:space="preserve">International Transportation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Rule="auto"/>
                  <w:rPr/>
                </w:pPr>
                <w:r w:rsidDel="00000000" w:rsidR="00000000" w:rsidRPr="00000000">
                  <w:rPr>
                    <w:rtl w:val="0"/>
                  </w:rPr>
                  <w:t xml:space="preserve">Language Barriers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after="0" w:lineRule="auto"/>
                  <w:rPr>
                    <w:i w:val="1"/>
                    <w:iCs w:val="1"/>
                  </w:rPr>
                </w:pPr>
                <w:r w:rsidDel="00000000" w:rsidR="00000000" w:rsidRPr="00000000">
                  <w:rPr>
                    <w:rtl w:val="0"/>
                  </w:rPr>
                  <w:t xml:space="preserve">Natural Disasters &amp; Climate </w:t>
                </w:r>
                <w:r w:rsidDel="00000000" w:rsidR="00000000" w:rsidRPr="00000000">
                  <w:rPr>
                    <w:i w:val="1"/>
                    <w:iCs w:val="1"/>
                    <w:rtl w:val="0"/>
                  </w:rPr>
                  <w:t xml:space="preserve">(severe weather)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0" w:lineRule="auto"/>
                  <w:rPr/>
                </w:pPr>
                <w:r w:rsidDel="00000000" w:rsidR="00000000" w:rsidRPr="00000000">
                  <w:rPr>
                    <w:rtl w:val="0"/>
                  </w:rPr>
                  <w:t xml:space="preserve">LGBTQ2+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0" w:lineRule="auto"/>
                  <w:rPr/>
                </w:pPr>
                <w:r w:rsidDel="00000000" w:rsidR="00000000" w:rsidRPr="00000000">
                  <w:rPr>
                    <w:rtl w:val="0"/>
                  </w:rPr>
                  <w:t xml:space="preserve">Safety of women travelling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Terrorism/Civil unrest/demonstrations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t xml:space="preserve">Criminal activity </w:t>
                </w:r>
                <w:r w:rsidDel="00000000" w:rsidR="00000000" w:rsidRPr="00000000">
                  <w:rPr>
                    <w:i w:val="1"/>
                    <w:iCs w:val="1"/>
                    <w:rtl w:val="0"/>
                  </w:rPr>
                  <w:t xml:space="preserve">(crime, fraud, tampering with food, beverage,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Proximity to areas of greater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0" w:lineRule="auto"/>
                  <w:rPr>
                    <w:i w:val="1"/>
                    <w:iCs w:val="1"/>
                  </w:rPr>
                </w:pPr>
                <w:r w:rsidDel="00000000" w:rsidR="00000000" w:rsidRPr="00000000">
                  <w:rPr>
                    <w:rtl w:val="0"/>
                  </w:rPr>
                  <w:t xml:space="preserve">Cultural differences/tips </w:t>
                </w:r>
                <w:r w:rsidDel="00000000" w:rsidR="00000000" w:rsidRPr="00000000">
                  <w:rPr>
                    <w:i w:val="1"/>
                    <w:iCs w:val="1"/>
                    <w:rtl w:val="0"/>
                  </w:rPr>
                  <w:t xml:space="preserve">(Unfamiliar cultural practices or expectations)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Unfamiliar Laws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Political 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Acommodations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notable risks:</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Alert Apps / Notifications: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t xml:space="preserve">(Provincial, national, or destination‑specific alert apps downloaded.)</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b w:val="1"/>
          <w:bCs w:val="1"/>
        </w:rPr>
      </w:pPr>
      <w:r w:rsidDel="00000000" w:rsidR="00000000" w:rsidRPr="00000000">
        <w:rPr>
          <w:b w:val="1"/>
          <w:bCs w:val="1"/>
          <w:rtl w:val="0"/>
        </w:rPr>
        <w:t xml:space="preserve">Domestic travel:</w:t>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180" w:line="240" w:lineRule="auto"/>
        <w:ind w:left="720" w:right="0" w:hanging="360"/>
        <w:jc w:val="left"/>
        <w:rPr>
          <w:u w:val="none"/>
        </w:rPr>
      </w:pPr>
      <w:r w:rsidDel="00000000" w:rsidR="00000000" w:rsidRPr="00000000">
        <w:rPr>
          <w:rtl w:val="0"/>
        </w:rPr>
        <w:t xml:space="preserve">Monitor flights, road safety</w:t>
      </w:r>
    </w:p>
    <w:p w:rsidR="00000000" w:rsidDel="00000000" w:rsidP="00000000" w:rsidRDefault="00000000" w:rsidRPr="00000000" w14:paraId="000000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80" w:before="0" w:beforeAutospacing="0" w:line="240" w:lineRule="auto"/>
        <w:ind w:left="720" w:right="0" w:hanging="360"/>
        <w:jc w:val="left"/>
        <w:rPr>
          <w:u w:val="none"/>
        </w:rPr>
      </w:pPr>
      <w:r w:rsidDel="00000000" w:rsidR="00000000" w:rsidRPr="00000000">
        <w:rPr>
          <w:rtl w:val="0"/>
        </w:rPr>
        <w:t xml:space="preserve">Download 511 Alberta, Alberta Emergency Alert (travel within Alberta)</w:t>
      </w:r>
    </w:p>
    <w:p w:rsidR="00000000" w:rsidDel="00000000" w:rsidP="00000000" w:rsidRDefault="00000000" w:rsidRPr="00000000" w14:paraId="000000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pStyle w:val="Heading2"/>
        <w:rPr/>
      </w:pPr>
      <w:r w:rsidDel="00000000" w:rsidR="00000000" w:rsidRPr="00000000">
        <w:rPr>
          <w:rtl w:val="0"/>
        </w:rPr>
        <w:t xml:space="preserve">10</w:t>
      </w:r>
      <w:bookmarkStart w:colFirst="0" w:colLast="0" w:name="bookmark=id.1xi2btugrw5g" w:id="16"/>
      <w:bookmarkEnd w:id="16"/>
      <w:r w:rsidDel="00000000" w:rsidR="00000000" w:rsidRPr="00000000">
        <w:rPr>
          <w:rtl w:val="0"/>
        </w:rPr>
        <w:t xml:space="preserve">. Pre‑Departure Preparation for International travel </w:t>
      </w:r>
    </w:p>
    <w:p w:rsidR="00000000" w:rsidDel="00000000" w:rsidP="00000000" w:rsidRDefault="00000000" w:rsidRPr="00000000" w14:paraId="000000CA">
      <w:pPr>
        <w:rPr>
          <w:i w:val="1"/>
          <w:iCs w:val="1"/>
        </w:rPr>
      </w:pPr>
      <w:r w:rsidDel="00000000" w:rsidR="00000000" w:rsidRPr="00000000">
        <w:rPr>
          <w:i w:val="1"/>
          <w:iCs w:val="1"/>
          <w:rtl w:val="0"/>
        </w:rPr>
        <w:t xml:space="preserve">(Mandatory, minimum two weeks prior travel)</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b w:val="1"/>
          <w:bCs w:val="1"/>
          <w:highlight w:val="yellow"/>
          <w:rtl w:val="0"/>
        </w:rPr>
        <w:t xml:space="preserve">ACTION ITEM</w:t>
      </w:r>
      <w:r w:rsidDel="00000000" w:rsidR="00000000" w:rsidRPr="00000000">
        <w:rPr>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All participants </w:t>
      </w:r>
      <w:r w:rsidDel="00000000" w:rsidR="00000000" w:rsidRPr="00000000">
        <w:rPr>
          <w:rtl w:val="0"/>
        </w:rPr>
        <w:t xml:space="preserve">must</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attend NAIT’s pre‑departure training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sz w:val="34"/>
          <w:szCs w:val="34"/>
          <w:rtl w:val="0"/>
        </w:rPr>
        <w:t xml:space="preserve">☐</w:t>
      </w:r>
      <w:r w:rsidDel="00000000" w:rsidR="00000000" w:rsidRPr="00000000">
        <w:rPr>
          <w:rtl w:val="0"/>
        </w:rPr>
        <w:t xml:space="preserve">Reach out to Campus Clubs Manager to arrange group session with</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Mila Sokolyanskaya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(NAIT Global Engagement Coordinator) </w:t>
        <w:br w:type="textWrapping"/>
      </w:r>
    </w:p>
    <w:sdt>
      <w:sdtPr>
        <w:lock w:val="contentLocked"/>
        <w:id w:val="1091399222"/>
        <w:tag w:val="goog_rdk_14"/>
      </w:sdtPr>
      <w:sdtContent>
        <w:tbl>
          <w:tblPr>
            <w:tblStyle w:val="Table1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Group Session Date/Time: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Location: </w:t>
                </w:r>
                <w:r w:rsidDel="00000000" w:rsidR="00000000" w:rsidRPr="00000000">
                  <w:rPr>
                    <w:rtl w:val="0"/>
                  </w:rPr>
                </w:r>
              </w:p>
            </w:tc>
          </w:tr>
        </w:tbl>
      </w:sdtContent>
    </w:sdt>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id.xp2b8gb8k1x0" w:id="17"/>
    <w:bookmarkEnd w:id="17"/>
    <w:p w:rsidR="00000000" w:rsidDel="00000000" w:rsidP="00000000" w:rsidRDefault="00000000" w:rsidRPr="00000000" w14:paraId="000000D0">
      <w:pPr>
        <w:pStyle w:val="Heading2"/>
        <w:rPr/>
      </w:pPr>
      <w:r w:rsidDel="00000000" w:rsidR="00000000" w:rsidRPr="00000000">
        <w:rPr>
          <w:rtl w:val="0"/>
        </w:rPr>
        <w:t xml:space="preserve">11. Embassy / Consular Registration (Recommended)</w:t>
      </w:r>
    </w:p>
    <w:p w:rsidR="00000000" w:rsidDel="00000000" w:rsidP="00000000" w:rsidRDefault="00000000" w:rsidRPr="00000000" w14:paraId="000000D1">
      <w:pPr>
        <w:rPr>
          <w:i w:val="1"/>
          <w:iCs w:val="1"/>
        </w:rPr>
      </w:pPr>
      <w:r w:rsidDel="00000000" w:rsidR="00000000" w:rsidRPr="00000000">
        <w:rPr>
          <w:i w:val="1"/>
          <w:iCs w:val="1"/>
          <w:rtl w:val="0"/>
        </w:rPr>
        <w:t xml:space="preserve">(1-2 weeks before travel)</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Register with the Canadian Embassy (for Canadian citizens)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t xml:space="preserve">Or</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br w:type="textWrapping"/>
      </w:r>
      <w:r w:rsidDel="00000000" w:rsidR="00000000" w:rsidRPr="00000000">
        <w:rPr>
          <w:rFonts w:ascii="Aptos" w:cs="Aptos" w:eastAsia="Aptos" w:hAnsi="Aptos"/>
          <w:b w:val="0"/>
          <w:bCs w:val="0"/>
          <w:i w:val="0"/>
          <w:iCs w:val="0"/>
          <w:smallCaps w:val="0"/>
          <w:strike w:val="0"/>
          <w:color w:val="000000"/>
          <w:sz w:val="34"/>
          <w:szCs w:val="3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Register with relevant embassy or federal government </w:t>
      </w:r>
      <w:r w:rsidDel="00000000" w:rsidR="00000000" w:rsidRPr="00000000">
        <w:rPr>
          <w:rtl w:val="0"/>
        </w:rPr>
        <w:t xml:space="preserve">(your country of passport)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for non‑Canadian citizens</w:t>
      </w:r>
      <w:r w:rsidDel="00000000" w:rsidR="00000000" w:rsidRPr="00000000">
        <w:rPr>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(Include destination(s), dates, and points of travel.)</w:t>
      </w:r>
    </w:p>
    <w:p w:rsidR="00000000" w:rsidDel="00000000" w:rsidP="00000000" w:rsidRDefault="00000000" w:rsidRPr="00000000" w14:paraId="000000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2"/>
        <w:rPr>
          <w:i w:val="1"/>
          <w:iCs w:val="1"/>
        </w:rPr>
      </w:pPr>
      <w:bookmarkStart w:colFirst="0" w:colLast="0" w:name="_heading=h.8phwxhr9dpae" w:id="19"/>
      <w:bookmarkEnd w:id="19"/>
      <w:r w:rsidDel="00000000" w:rsidR="00000000" w:rsidRPr="00000000">
        <w:rPr>
          <w:rtl w:val="0"/>
        </w:rPr>
        <w:t xml:space="preserve">12</w:t>
      </w:r>
      <w:bookmarkStart w:colFirst="0" w:colLast="0" w:name="bookmark=kix.kt370fd51x47" w:id="18"/>
      <w:bookmarkEnd w:id="18"/>
      <w:r w:rsidDel="00000000" w:rsidR="00000000" w:rsidRPr="00000000">
        <w:rPr>
          <w:rtl w:val="0"/>
        </w:rPr>
        <w:t xml:space="preserve">. Required NAITSA Waiver Administration </w:t>
      </w:r>
      <w:r w:rsidDel="00000000" w:rsidR="00000000" w:rsidRPr="00000000">
        <w:rPr>
          <w:rtl w:val="0"/>
        </w:rPr>
      </w:r>
    </w:p>
    <w:p w:rsidR="00000000" w:rsidDel="00000000" w:rsidP="00000000" w:rsidRDefault="00000000" w:rsidRPr="00000000" w14:paraId="000000D6">
      <w:pPr>
        <w:rPr>
          <w:i w:val="1"/>
          <w:iCs w:val="1"/>
        </w:rPr>
      </w:pPr>
      <w:r w:rsidDel="00000000" w:rsidR="00000000" w:rsidRPr="00000000">
        <w:rPr>
          <w:i w:val="1"/>
          <w:iCs w:val="1"/>
          <w:rtl w:val="0"/>
        </w:rPr>
        <w:t xml:space="preserve">(1-2 weeks before travel)</w:t>
      </w:r>
    </w:p>
    <w:p w:rsidR="00000000" w:rsidDel="00000000" w:rsidP="00000000" w:rsidRDefault="00000000" w:rsidRPr="00000000" w14:paraId="000000D7">
      <w:pPr>
        <w:spacing w:after="240" w:before="240" w:lineRule="auto"/>
        <w:rPr/>
      </w:pPr>
      <w:r w:rsidDel="00000000" w:rsidR="00000000" w:rsidRPr="00000000">
        <w:rPr>
          <w:rtl w:val="0"/>
        </w:rPr>
        <w:t xml:space="preserve">Participant waivers are a critical component of travel risk management. Waivers ensure participants acknowledge the inherent risks associated with travel, understand their responsibilities, and provide informed consent.</w:t>
      </w:r>
    </w:p>
    <w:p w:rsidR="00000000" w:rsidDel="00000000" w:rsidP="00000000" w:rsidRDefault="00000000" w:rsidRPr="00000000" w14:paraId="000000D8">
      <w:pPr>
        <w:spacing w:after="240" w:before="240" w:lineRule="auto"/>
        <w:rPr>
          <w:b w:val="1"/>
          <w:bCs w:val="1"/>
        </w:rPr>
      </w:pPr>
      <w:r w:rsidDel="00000000" w:rsidR="00000000" w:rsidRPr="00000000">
        <w:rPr>
          <w:rtl w:val="0"/>
        </w:rPr>
        <w:t xml:space="preserve">To allow sufficient time for review and questions, </w:t>
      </w:r>
      <w:r w:rsidDel="00000000" w:rsidR="00000000" w:rsidRPr="00000000">
        <w:rPr>
          <w:b w:val="1"/>
          <w:bCs w:val="1"/>
          <w:rtl w:val="0"/>
        </w:rPr>
        <w:t xml:space="preserve">waivers must be signed well in advance of the national and/or International travel</w:t>
      </w:r>
      <w:r w:rsidDel="00000000" w:rsidR="00000000" w:rsidRPr="00000000">
        <w:rPr>
          <w:rtl w:val="0"/>
        </w:rPr>
        <w:t xml:space="preserve">.  </w:t>
      </w:r>
      <w:r w:rsidDel="00000000" w:rsidR="00000000" w:rsidRPr="00000000">
        <w:rPr>
          <w:b w:val="1"/>
          <w:bCs w:val="1"/>
          <w:rtl w:val="0"/>
        </w:rPr>
        <w:t xml:space="preserve">Waivers may not be signed while en route to the destination or immediately prior to departure.</w:t>
      </w:r>
    </w:p>
    <w:p w:rsidR="00000000" w:rsidDel="00000000" w:rsidP="00000000" w:rsidRDefault="00000000" w:rsidRPr="00000000" w14:paraId="000000D9">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pStyle w:val="Heading3"/>
        <w:keepNext w:val="0"/>
        <w:keepLines w:val="0"/>
        <w:spacing w:before="280" w:lineRule="auto"/>
        <w:rPr>
          <w:b w:val="1"/>
          <w:bCs w:val="1"/>
          <w:color w:val="000000"/>
          <w:sz w:val="26"/>
          <w:szCs w:val="26"/>
        </w:rPr>
      </w:pPr>
      <w:bookmarkStart w:colFirst="0" w:colLast="0" w:name="_heading=h.r6vnyklh41nm" w:id="20"/>
      <w:bookmarkEnd w:id="20"/>
      <w:r w:rsidDel="00000000" w:rsidR="00000000" w:rsidRPr="00000000">
        <w:rPr>
          <w:b w:val="1"/>
          <w:bCs w:val="1"/>
          <w:color w:val="000000"/>
          <w:sz w:val="24"/>
          <w:szCs w:val="24"/>
          <w:highlight w:val="yellow"/>
          <w:rtl w:val="0"/>
        </w:rPr>
        <w:t xml:space="preserve">ACTION ITEM:  </w:t>
      </w:r>
      <w:r w:rsidDel="00000000" w:rsidR="00000000" w:rsidRPr="00000000">
        <w:rPr>
          <w:b w:val="1"/>
          <w:bCs w:val="1"/>
          <w:color w:val="000000"/>
          <w:sz w:val="24"/>
          <w:szCs w:val="24"/>
          <w:rtl w:val="0"/>
        </w:rPr>
        <w:t xml:space="preserve">NAITSA </w:t>
      </w:r>
      <w:r w:rsidDel="00000000" w:rsidR="00000000" w:rsidRPr="00000000">
        <w:rPr>
          <w:b w:val="1"/>
          <w:bCs w:val="1"/>
          <w:color w:val="000000"/>
          <w:sz w:val="26"/>
          <w:szCs w:val="26"/>
          <w:rtl w:val="0"/>
        </w:rPr>
        <w:t xml:space="preserve">Waiver Requirement</w:t>
      </w:r>
    </w:p>
    <w:p w:rsidR="00000000" w:rsidDel="00000000" w:rsidP="00000000" w:rsidRDefault="00000000" w:rsidRPr="00000000" w14:paraId="000000DB">
      <w:pPr>
        <w:spacing w:after="240" w:before="240" w:lineRule="auto"/>
        <w:rPr/>
      </w:pPr>
      <w:r w:rsidDel="00000000" w:rsidR="00000000" w:rsidRPr="00000000">
        <w:rPr>
          <w:sz w:val="34"/>
          <w:szCs w:val="34"/>
          <w:rtl w:val="0"/>
        </w:rPr>
        <w:t xml:space="preserve">☐</w:t>
      </w:r>
      <w:r w:rsidDel="00000000" w:rsidR="00000000" w:rsidRPr="00000000">
        <w:rPr>
          <w:rtl w:val="0"/>
        </w:rPr>
        <w:t xml:space="preserve"> All participants are required to complete and sign NAITSA waiver prior to travel</w:t>
        <w:br w:type="textWrapping"/>
      </w:r>
      <w:r w:rsidDel="00000000" w:rsidR="00000000" w:rsidRPr="00000000">
        <w:rPr>
          <w:sz w:val="34"/>
          <w:szCs w:val="34"/>
          <w:rtl w:val="0"/>
        </w:rPr>
        <w:t xml:space="preserve">☐</w:t>
      </w:r>
      <w:r w:rsidDel="00000000" w:rsidR="00000000" w:rsidRPr="00000000">
        <w:rPr>
          <w:rtl w:val="0"/>
        </w:rPr>
        <w:t xml:space="preserve"> Participation is not permitted without a completed waiver on file</w:t>
      </w:r>
    </w:p>
    <w:p w:rsidR="00000000" w:rsidDel="00000000" w:rsidP="00000000" w:rsidRDefault="00000000" w:rsidRPr="00000000" w14:paraId="000000DC">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D">
      <w:pPr>
        <w:pStyle w:val="Heading3"/>
        <w:keepNext w:val="0"/>
        <w:keepLines w:val="0"/>
        <w:spacing w:before="280" w:lineRule="auto"/>
        <w:rPr>
          <w:b w:val="1"/>
          <w:bCs w:val="1"/>
          <w:color w:val="000000"/>
          <w:sz w:val="26"/>
          <w:szCs w:val="26"/>
        </w:rPr>
      </w:pPr>
      <w:bookmarkStart w:colFirst="0" w:colLast="0" w:name="_heading=h.c2spdgwm9abi" w:id="21"/>
      <w:bookmarkEnd w:id="21"/>
      <w:r w:rsidDel="00000000" w:rsidR="00000000" w:rsidRPr="00000000">
        <w:rPr>
          <w:b w:val="1"/>
          <w:bCs w:val="1"/>
          <w:color w:val="000000"/>
          <w:sz w:val="26"/>
          <w:szCs w:val="26"/>
          <w:rtl w:val="0"/>
        </w:rPr>
        <w:t xml:space="preserve">Waiver Administration Method</w:t>
      </w:r>
    </w:p>
    <w:p w:rsidR="00000000" w:rsidDel="00000000" w:rsidP="00000000" w:rsidRDefault="00000000" w:rsidRPr="00000000" w14:paraId="000000DE">
      <w:pPr>
        <w:spacing w:after="240" w:before="240" w:lineRule="auto"/>
        <w:rPr/>
      </w:pPr>
      <w:r w:rsidDel="00000000" w:rsidR="00000000" w:rsidRPr="00000000">
        <w:rPr>
          <w:rtl w:val="0"/>
        </w:rPr>
        <w:t xml:space="preserve">Select </w:t>
      </w:r>
      <w:r w:rsidDel="00000000" w:rsidR="00000000" w:rsidRPr="00000000">
        <w:rPr>
          <w:b w:val="1"/>
          <w:bCs w:val="1"/>
          <w:rtl w:val="0"/>
        </w:rPr>
        <w:t xml:space="preserve">one</w:t>
      </w:r>
      <w:r w:rsidDel="00000000" w:rsidR="00000000" w:rsidRPr="00000000">
        <w:rPr>
          <w:rtl w:val="0"/>
        </w:rPr>
        <w:t xml:space="preserve"> method for this trip:</w:t>
      </w:r>
    </w:p>
    <w:p w:rsidR="00000000" w:rsidDel="00000000" w:rsidP="00000000" w:rsidRDefault="00000000" w:rsidRPr="00000000" w14:paraId="000000DF">
      <w:pPr>
        <w:spacing w:after="240" w:before="240" w:lineRule="auto"/>
        <w:rPr>
          <w:b w:val="1"/>
          <w:bCs w:val="1"/>
        </w:rPr>
      </w:pPr>
      <w:r w:rsidDel="00000000" w:rsidR="00000000" w:rsidRPr="00000000">
        <w:rPr>
          <w:sz w:val="34"/>
          <w:szCs w:val="34"/>
          <w:rtl w:val="0"/>
        </w:rPr>
        <w:t xml:space="preserve">☐</w:t>
      </w:r>
      <w:r w:rsidDel="00000000" w:rsidR="00000000" w:rsidRPr="00000000">
        <w:rPr>
          <w:rtl w:val="0"/>
        </w:rPr>
        <w:t xml:space="preserve"> </w:t>
      </w:r>
      <w:r w:rsidDel="00000000" w:rsidR="00000000" w:rsidRPr="00000000">
        <w:rPr>
          <w:b w:val="1"/>
          <w:bCs w:val="1"/>
          <w:rtl w:val="0"/>
        </w:rPr>
        <w:t xml:space="preserve">Electronic waiver via ookslife.ca</w:t>
        <w:br w:type="textWrapping"/>
      </w:r>
      <w:r w:rsidDel="00000000" w:rsidR="00000000" w:rsidRPr="00000000">
        <w:rPr>
          <w:sz w:val="34"/>
          <w:szCs w:val="34"/>
          <w:rtl w:val="0"/>
        </w:rPr>
        <w:t xml:space="preserve">☐</w:t>
      </w:r>
      <w:r w:rsidDel="00000000" w:rsidR="00000000" w:rsidRPr="00000000">
        <w:rPr>
          <w:rtl w:val="0"/>
        </w:rPr>
        <w:t xml:space="preserve"> </w:t>
      </w:r>
      <w:r w:rsidDel="00000000" w:rsidR="00000000" w:rsidRPr="00000000">
        <w:rPr>
          <w:b w:val="1"/>
          <w:bCs w:val="1"/>
          <w:rtl w:val="0"/>
        </w:rPr>
        <w:t xml:space="preserve">Paper waiver</w:t>
      </w:r>
    </w:p>
    <w:p w:rsidR="00000000" w:rsidDel="00000000" w:rsidP="00000000" w:rsidRDefault="00000000" w:rsidRPr="00000000" w14:paraId="000000E0">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Style w:val="Heading3"/>
        <w:keepNext w:val="0"/>
        <w:keepLines w:val="0"/>
        <w:spacing w:before="280" w:lineRule="auto"/>
        <w:rPr>
          <w:b w:val="1"/>
          <w:bCs w:val="1"/>
          <w:color w:val="000000"/>
          <w:sz w:val="26"/>
          <w:szCs w:val="26"/>
        </w:rPr>
      </w:pPr>
      <w:bookmarkStart w:colFirst="0" w:colLast="0" w:name="_heading=h.olulx3sh7owe" w:id="22"/>
      <w:bookmarkEnd w:id="22"/>
      <w:r w:rsidDel="00000000" w:rsidR="00000000" w:rsidRPr="00000000">
        <w:rPr>
          <w:b w:val="1"/>
          <w:bCs w:val="1"/>
          <w:color w:val="000000"/>
          <w:sz w:val="26"/>
          <w:szCs w:val="26"/>
          <w:rtl w:val="0"/>
        </w:rPr>
        <w:t xml:space="preserve">If Using Electronic Waivers (ookslife.ca)</w:t>
      </w:r>
    </w:p>
    <w:p w:rsidR="00000000" w:rsidDel="00000000" w:rsidP="00000000" w:rsidRDefault="00000000" w:rsidRPr="00000000" w14:paraId="000000E2">
      <w:pPr>
        <w:spacing w:after="240" w:before="240" w:lineRule="auto"/>
        <w:rPr/>
      </w:pPr>
      <w:r w:rsidDel="00000000" w:rsidR="00000000" w:rsidRPr="00000000">
        <w:rPr>
          <w:rtl w:val="0"/>
        </w:rPr>
        <w:t xml:space="preserve">The following criteria apply:</w:t>
      </w:r>
    </w:p>
    <w:p w:rsidR="00000000" w:rsidDel="00000000" w:rsidP="00000000" w:rsidRDefault="00000000" w:rsidRPr="00000000" w14:paraId="000000E3">
      <w:pPr>
        <w:numPr>
          <w:ilvl w:val="0"/>
          <w:numId w:val="12"/>
        </w:numPr>
        <w:spacing w:after="0" w:afterAutospacing="0" w:before="240" w:lineRule="auto"/>
        <w:ind w:left="720" w:hanging="360"/>
        <w:rPr>
          <w:rFonts w:ascii="Aptos" w:cs="Aptos" w:eastAsia="Aptos" w:hAnsi="Aptos"/>
          <w:color w:val="000000"/>
          <w:sz w:val="24"/>
          <w:szCs w:val="24"/>
        </w:rPr>
      </w:pPr>
      <w:r w:rsidDel="00000000" w:rsidR="00000000" w:rsidRPr="00000000">
        <w:rPr>
          <w:rtl w:val="0"/>
        </w:rPr>
        <w:t xml:space="preserve">Each student must RSVP to the event on </w:t>
      </w:r>
      <w:r w:rsidDel="00000000" w:rsidR="00000000" w:rsidRPr="00000000">
        <w:rPr>
          <w:b w:val="1"/>
          <w:bCs w:val="1"/>
          <w:rtl w:val="0"/>
        </w:rPr>
        <w:t xml:space="preserve">ookslife.ca</w:t>
      </w:r>
    </w:p>
    <w:p w:rsidR="00000000" w:rsidDel="00000000" w:rsidP="00000000" w:rsidRDefault="00000000" w:rsidRPr="00000000" w14:paraId="000000E4">
      <w:pPr>
        <w:numPr>
          <w:ilvl w:val="0"/>
          <w:numId w:val="12"/>
        </w:numPr>
        <w:spacing w:after="0" w:afterAutospacing="0" w:before="0" w:beforeAutospacing="0" w:lineRule="auto"/>
        <w:ind w:left="720" w:hanging="360"/>
        <w:rPr>
          <w:rFonts w:ascii="Aptos" w:cs="Aptos" w:eastAsia="Aptos" w:hAnsi="Aptos"/>
          <w:color w:val="000000"/>
          <w:sz w:val="24"/>
          <w:szCs w:val="24"/>
        </w:rPr>
      </w:pPr>
      <w:r w:rsidDel="00000000" w:rsidR="00000000" w:rsidRPr="00000000">
        <w:rPr>
          <w:rtl w:val="0"/>
        </w:rPr>
        <w:t xml:space="preserve">The waiver will be embedded within the RSVP process by </w:t>
      </w:r>
      <w:r w:rsidDel="00000000" w:rsidR="00000000" w:rsidRPr="00000000">
        <w:rPr>
          <w:b w:val="1"/>
          <w:bCs w:val="1"/>
          <w:rtl w:val="0"/>
        </w:rPr>
        <w:t xml:space="preserve">NAITSA Campus Clubs staff</w:t>
      </w:r>
    </w:p>
    <w:p w:rsidR="00000000" w:rsidDel="00000000" w:rsidP="00000000" w:rsidRDefault="00000000" w:rsidRPr="00000000" w14:paraId="000000E5">
      <w:pPr>
        <w:numPr>
          <w:ilvl w:val="0"/>
          <w:numId w:val="12"/>
        </w:numPr>
        <w:spacing w:after="240" w:before="0" w:beforeAutospacing="0" w:lineRule="auto"/>
        <w:ind w:left="720" w:hanging="360"/>
        <w:rPr>
          <w:rFonts w:ascii="Aptos" w:cs="Aptos" w:eastAsia="Aptos" w:hAnsi="Aptos"/>
          <w:color w:val="000000"/>
          <w:sz w:val="24"/>
          <w:szCs w:val="24"/>
        </w:rPr>
      </w:pPr>
      <w:r w:rsidDel="00000000" w:rsidR="00000000" w:rsidRPr="00000000">
        <w:rPr>
          <w:rtl w:val="0"/>
        </w:rPr>
        <w:t xml:space="preserve">Completion is done by RSVP and can be tracked electronically prior to departure</w:t>
      </w:r>
    </w:p>
    <w:p w:rsidR="00000000" w:rsidDel="00000000" w:rsidP="00000000" w:rsidRDefault="00000000" w:rsidRPr="00000000" w14:paraId="000000E6">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7">
      <w:pPr>
        <w:pStyle w:val="Heading3"/>
        <w:keepNext w:val="0"/>
        <w:keepLines w:val="0"/>
        <w:spacing w:before="280" w:lineRule="auto"/>
        <w:rPr>
          <w:b w:val="1"/>
          <w:bCs w:val="1"/>
          <w:color w:val="000000"/>
          <w:sz w:val="26"/>
          <w:szCs w:val="26"/>
        </w:rPr>
      </w:pPr>
      <w:bookmarkStart w:colFirst="0" w:colLast="0" w:name="_heading=h.rc6vbyldopic" w:id="23"/>
      <w:bookmarkEnd w:id="23"/>
      <w:r w:rsidDel="00000000" w:rsidR="00000000" w:rsidRPr="00000000">
        <w:rPr>
          <w:b w:val="1"/>
          <w:bCs w:val="1"/>
          <w:color w:val="000000"/>
          <w:sz w:val="26"/>
          <w:szCs w:val="26"/>
          <w:rtl w:val="0"/>
        </w:rPr>
        <w:t xml:space="preserve">If Using Paper Waivers</w:t>
      </w:r>
    </w:p>
    <w:p w:rsidR="00000000" w:rsidDel="00000000" w:rsidP="00000000" w:rsidRDefault="00000000" w:rsidRPr="00000000" w14:paraId="000000E8">
      <w:pPr>
        <w:spacing w:after="240" w:before="240" w:lineRule="auto"/>
        <w:rPr/>
      </w:pPr>
      <w:r w:rsidDel="00000000" w:rsidR="00000000" w:rsidRPr="00000000">
        <w:rPr>
          <w:rtl w:val="0"/>
        </w:rPr>
        <w:t xml:space="preserve">The following process must be followed:</w:t>
      </w:r>
    </w:p>
    <w:p w:rsidR="00000000" w:rsidDel="00000000" w:rsidP="00000000" w:rsidRDefault="00000000" w:rsidRPr="00000000" w14:paraId="000000E9">
      <w:pPr>
        <w:numPr>
          <w:ilvl w:val="0"/>
          <w:numId w:val="11"/>
        </w:numPr>
        <w:spacing w:after="0" w:afterAutospacing="0" w:before="240" w:lineRule="auto"/>
        <w:ind w:left="720" w:hanging="360"/>
        <w:rPr>
          <w:rFonts w:ascii="Aptos" w:cs="Aptos" w:eastAsia="Aptos" w:hAnsi="Aptos"/>
          <w:color w:val="000000"/>
          <w:sz w:val="24"/>
          <w:szCs w:val="24"/>
        </w:rPr>
      </w:pPr>
      <w:r w:rsidDel="00000000" w:rsidR="00000000" w:rsidRPr="00000000">
        <w:rPr>
          <w:rtl w:val="0"/>
        </w:rPr>
        <w:t xml:space="preserve">Request paper waivers by e-mailing askclubs@nait.ca in advance (sufficient # for all participants)</w:t>
      </w:r>
    </w:p>
    <w:p w:rsidR="00000000" w:rsidDel="00000000" w:rsidP="00000000" w:rsidRDefault="00000000" w:rsidRPr="00000000" w14:paraId="000000EA">
      <w:pPr>
        <w:numPr>
          <w:ilvl w:val="0"/>
          <w:numId w:val="11"/>
        </w:numPr>
        <w:spacing w:after="0" w:afterAutospacing="0" w:before="0" w:beforeAutospacing="0" w:lineRule="auto"/>
        <w:ind w:left="720" w:hanging="360"/>
        <w:rPr>
          <w:rFonts w:ascii="Aptos" w:cs="Aptos" w:eastAsia="Aptos" w:hAnsi="Aptos"/>
          <w:color w:val="000000"/>
          <w:sz w:val="24"/>
          <w:szCs w:val="24"/>
        </w:rPr>
      </w:pPr>
      <w:r w:rsidDel="00000000" w:rsidR="00000000" w:rsidRPr="00000000">
        <w:rPr>
          <w:rtl w:val="0"/>
        </w:rPr>
        <w:t xml:space="preserve">Participants must be given time to fully review the waiver in its entirety</w:t>
      </w:r>
    </w:p>
    <w:p w:rsidR="00000000" w:rsidDel="00000000" w:rsidP="00000000" w:rsidRDefault="00000000" w:rsidRPr="00000000" w14:paraId="000000EB">
      <w:pPr>
        <w:numPr>
          <w:ilvl w:val="0"/>
          <w:numId w:val="11"/>
        </w:numPr>
        <w:spacing w:after="0" w:afterAutospacing="0" w:before="0" w:beforeAutospacing="0" w:lineRule="auto"/>
        <w:ind w:left="720" w:hanging="360"/>
        <w:rPr>
          <w:rFonts w:ascii="Aptos" w:cs="Aptos" w:eastAsia="Aptos" w:hAnsi="Aptos"/>
          <w:color w:val="000000"/>
          <w:sz w:val="24"/>
          <w:szCs w:val="24"/>
        </w:rPr>
      </w:pPr>
      <w:r w:rsidDel="00000000" w:rsidR="00000000" w:rsidRPr="00000000">
        <w:rPr>
          <w:rtl w:val="0"/>
        </w:rPr>
        <w:t xml:space="preserve">A designated club representative will read aloud:</w:t>
      </w:r>
    </w:p>
    <w:p w:rsidR="00000000" w:rsidDel="00000000" w:rsidP="00000000" w:rsidRDefault="00000000" w:rsidRPr="00000000" w14:paraId="000000EC">
      <w:pPr>
        <w:numPr>
          <w:ilvl w:val="1"/>
          <w:numId w:val="11"/>
        </w:numPr>
        <w:spacing w:after="0" w:afterAutospacing="0" w:before="0" w:beforeAutospacing="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yellow header section</w:t>
      </w:r>
    </w:p>
    <w:p w:rsidR="00000000" w:rsidDel="00000000" w:rsidP="00000000" w:rsidRDefault="00000000" w:rsidRPr="00000000" w14:paraId="000000ED">
      <w:pPr>
        <w:numPr>
          <w:ilvl w:val="1"/>
          <w:numId w:val="11"/>
        </w:numPr>
        <w:spacing w:after="0" w:afterAutospacing="0" w:before="0" w:beforeAutospacing="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bolded text next to the yellow initial sections</w:t>
      </w:r>
    </w:p>
    <w:p w:rsidR="00000000" w:rsidDel="00000000" w:rsidP="00000000" w:rsidRDefault="00000000" w:rsidRPr="00000000" w14:paraId="000000EE">
      <w:pPr>
        <w:numPr>
          <w:ilvl w:val="1"/>
          <w:numId w:val="11"/>
        </w:numPr>
        <w:spacing w:after="0" w:afterAutospacing="0" w:before="0" w:beforeAutospacing="0" w:lineRule="auto"/>
        <w:ind w:left="1440" w:hanging="360"/>
        <w:rPr>
          <w:rFonts w:ascii="Aptos" w:cs="Aptos" w:eastAsia="Aptos" w:hAnsi="Aptos"/>
          <w:color w:val="000000"/>
          <w:sz w:val="24"/>
          <w:szCs w:val="24"/>
        </w:rPr>
      </w:pPr>
      <w:r w:rsidDel="00000000" w:rsidR="00000000" w:rsidRPr="00000000">
        <w:rPr>
          <w:rtl w:val="0"/>
        </w:rPr>
        <w:t xml:space="preserve">The </w:t>
      </w:r>
      <w:r w:rsidDel="00000000" w:rsidR="00000000" w:rsidRPr="00000000">
        <w:rPr>
          <w:b w:val="1"/>
          <w:bCs w:val="1"/>
          <w:rtl w:val="0"/>
        </w:rPr>
        <w:t xml:space="preserve">closing yellow section</w:t>
      </w:r>
      <w:r w:rsidDel="00000000" w:rsidR="00000000" w:rsidRPr="00000000">
        <w:rPr>
          <w:rtl w:val="0"/>
        </w:rPr>
        <w:t xml:space="preserve"> of the waiver</w:t>
      </w:r>
    </w:p>
    <w:p w:rsidR="00000000" w:rsidDel="00000000" w:rsidP="00000000" w:rsidRDefault="00000000" w:rsidRPr="00000000" w14:paraId="000000EF">
      <w:pPr>
        <w:numPr>
          <w:ilvl w:val="0"/>
          <w:numId w:val="11"/>
        </w:numPr>
        <w:spacing w:after="0" w:afterAutospacing="0" w:before="0" w:beforeAutospacing="0" w:lineRule="auto"/>
        <w:ind w:left="720" w:hanging="360"/>
        <w:rPr>
          <w:rFonts w:ascii="Aptos" w:cs="Aptos" w:eastAsia="Aptos" w:hAnsi="Aptos"/>
          <w:color w:val="000000"/>
          <w:sz w:val="24"/>
          <w:szCs w:val="24"/>
        </w:rPr>
      </w:pPr>
      <w:r w:rsidDel="00000000" w:rsidR="00000000" w:rsidRPr="00000000">
        <w:rPr>
          <w:rtl w:val="0"/>
        </w:rPr>
        <w:t xml:space="preserve">Participants must sign and initial all required sections</w:t>
      </w:r>
    </w:p>
    <w:p w:rsidR="00000000" w:rsidDel="00000000" w:rsidP="00000000" w:rsidRDefault="00000000" w:rsidRPr="00000000" w14:paraId="000000F0">
      <w:pPr>
        <w:numPr>
          <w:ilvl w:val="0"/>
          <w:numId w:val="11"/>
        </w:numPr>
        <w:spacing w:after="240" w:before="0" w:beforeAutospacing="0" w:lineRule="auto"/>
        <w:ind w:left="720" w:hanging="360"/>
        <w:rPr>
          <w:rFonts w:ascii="Aptos" w:cs="Aptos" w:eastAsia="Aptos" w:hAnsi="Aptos"/>
          <w:color w:val="000000"/>
          <w:sz w:val="24"/>
          <w:szCs w:val="24"/>
        </w:rPr>
      </w:pPr>
      <w:r w:rsidDel="00000000" w:rsidR="00000000" w:rsidRPr="00000000">
        <w:rPr>
          <w:rtl w:val="0"/>
        </w:rPr>
        <w:t xml:space="preserve">All completed paper waivers must be submitted to </w:t>
      </w:r>
      <w:r w:rsidDel="00000000" w:rsidR="00000000" w:rsidRPr="00000000">
        <w:rPr>
          <w:b w:val="1"/>
          <w:bCs w:val="1"/>
          <w:rtl w:val="0"/>
        </w:rPr>
        <w:t xml:space="preserve">NAITSA Campus Clubs</w:t>
      </w:r>
      <w:r w:rsidDel="00000000" w:rsidR="00000000" w:rsidRPr="00000000">
        <w:rPr>
          <w:rtl w:val="0"/>
        </w:rPr>
        <w:t xml:space="preserve"> prior to travel.</w:t>
      </w:r>
    </w:p>
    <w:p w:rsidR="00000000" w:rsidDel="00000000" w:rsidP="00000000" w:rsidRDefault="00000000" w:rsidRPr="00000000" w14:paraId="000000F1">
      <w:pPr>
        <w:pStyle w:val="Heading3"/>
        <w:keepNext w:val="0"/>
        <w:keepLines w:val="0"/>
        <w:spacing w:before="280" w:lineRule="auto"/>
        <w:rPr>
          <w:b w:val="1"/>
          <w:bCs w:val="1"/>
          <w:color w:val="000000"/>
          <w:sz w:val="26"/>
          <w:szCs w:val="26"/>
        </w:rPr>
      </w:pPr>
      <w:bookmarkStart w:colFirst="0" w:colLast="0" w:name="_heading=h.85xqe3o662p9" w:id="24"/>
      <w:bookmarkEnd w:id="24"/>
      <w:r w:rsidDel="00000000" w:rsidR="00000000" w:rsidRPr="00000000">
        <w:rPr>
          <w:b w:val="1"/>
          <w:bCs w:val="1"/>
          <w:color w:val="000000"/>
          <w:sz w:val="26"/>
          <w:szCs w:val="26"/>
          <w:rtl w:val="0"/>
        </w:rPr>
        <w:t xml:space="preserve">Waiver Administration Oversight</w:t>
      </w:r>
    </w:p>
    <w:p w:rsidR="00000000" w:rsidDel="00000000" w:rsidP="00000000" w:rsidRDefault="00000000" w:rsidRPr="00000000" w14:paraId="000000F2">
      <w:pPr>
        <w:spacing w:after="240" w:before="240" w:lineRule="auto"/>
        <w:rPr/>
      </w:pPr>
      <w:r w:rsidDel="00000000" w:rsidR="00000000" w:rsidRPr="00000000">
        <w:rPr>
          <w:b w:val="1"/>
          <w:bCs w:val="1"/>
          <w:rtl w:val="0"/>
        </w:rPr>
        <w:t xml:space="preserve">Responsible person:</w:t>
      </w:r>
      <w:r w:rsidDel="00000000" w:rsidR="00000000" w:rsidRPr="00000000">
        <w:rPr>
          <w:rtl w:val="0"/>
        </w:rPr>
        <w:t xml:space="preserve"> ____________________</w:t>
        <w:br w:type="textWrapping"/>
      </w:r>
      <w:r w:rsidDel="00000000" w:rsidR="00000000" w:rsidRPr="00000000">
        <w:rPr>
          <w:b w:val="1"/>
          <w:bCs w:val="1"/>
          <w:rtl w:val="0"/>
        </w:rPr>
        <w:t xml:space="preserve">Date all waivers will be completed by:</w:t>
      </w:r>
      <w:r w:rsidDel="00000000" w:rsidR="00000000" w:rsidRPr="00000000">
        <w:rPr>
          <w:rtl w:val="0"/>
        </w:rPr>
        <w:t xml:space="preserve"> ____________________</w:t>
      </w:r>
    </w:p>
    <w:p w:rsidR="00000000" w:rsidDel="00000000" w:rsidP="00000000" w:rsidRDefault="00000000" w:rsidRPr="00000000" w14:paraId="000000F3">
      <w:pPr>
        <w:spacing w:after="240" w:before="240" w:lineRule="auto"/>
        <w:rPr/>
      </w:pPr>
      <w:r w:rsidDel="00000000" w:rsidR="00000000" w:rsidRPr="00000000">
        <w:rPr>
          <w:rtl w:val="0"/>
        </w:rPr>
        <w:t xml:space="preserve">☐ I confirm all waivers will be completed, collected, and submitted prior to travel</w:t>
      </w:r>
    </w:p>
    <w:p w:rsidR="00000000" w:rsidDel="00000000" w:rsidP="00000000" w:rsidRDefault="00000000" w:rsidRPr="00000000" w14:paraId="000000F4">
      <w:pPr>
        <w:spacing w:after="180" w:before="18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5">
      <w:pPr>
        <w:spacing w:after="240" w:before="240" w:lineRule="auto"/>
        <w:rPr/>
      </w:pPr>
      <w:r w:rsidDel="00000000" w:rsidR="00000000" w:rsidRPr="00000000">
        <w:rPr>
          <w:rtl w:val="0"/>
        </w:rPr>
        <w:br w:type="textWrapping"/>
      </w:r>
    </w:p>
    <w:bookmarkStart w:colFirst="0" w:colLast="0" w:name="bookmark=id.l230o2t3x2oq" w:id="25"/>
    <w:bookmarkEnd w:id="25"/>
    <w:p w:rsidR="00000000" w:rsidDel="00000000" w:rsidP="00000000" w:rsidRDefault="00000000" w:rsidRPr="00000000" w14:paraId="000000F6">
      <w:pPr>
        <w:pStyle w:val="Heading2"/>
        <w:rPr/>
      </w:pPr>
      <w:r w:rsidDel="00000000" w:rsidR="00000000" w:rsidRPr="00000000">
        <w:rPr>
          <w:rtl w:val="0"/>
        </w:rPr>
        <w:t xml:space="preserve">13. Healix Global Registration</w:t>
      </w:r>
    </w:p>
    <w:p w:rsidR="00000000" w:rsidDel="00000000" w:rsidP="00000000" w:rsidRDefault="00000000" w:rsidRPr="00000000" w14:paraId="000000F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Healix Global registration and alerts apply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only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to Department‑Program designated international travel.</w:t>
        <w:br w:type="textWrapping"/>
      </w:r>
    </w:p>
    <w:p w:rsidR="00000000" w:rsidDel="00000000" w:rsidP="00000000" w:rsidRDefault="00000000" w:rsidRPr="00000000" w14:paraId="000000F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Healix can provide nearest hospitals and directions if required.</w:t>
        <w:br w:type="textWrapping"/>
      </w:r>
    </w:p>
    <w:p w:rsidR="00000000" w:rsidDel="00000000" w:rsidP="00000000" w:rsidRDefault="00000000" w:rsidRPr="00000000" w14:paraId="000000F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Domestic travel still requires completion of the NAIT travel risk management form by NAIT staff.</w:t>
        <w:br w:type="textWrapping"/>
      </w:r>
    </w:p>
    <w:p w:rsidR="00000000" w:rsidDel="00000000" w:rsidP="00000000" w:rsidRDefault="00000000" w:rsidRPr="00000000" w14:paraId="000000F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Follow up with Nicole Cebuliak regarding forms, risk matrix, or questions for Department‑Program trips.</w:t>
      </w:r>
    </w:p>
    <w:p w:rsidR="00000000" w:rsidDel="00000000" w:rsidP="00000000" w:rsidRDefault="00000000" w:rsidRPr="00000000" w14:paraId="000000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Designated Lead Signature: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_______________________ Date: __________</w:t>
        <w:br w:type="textWrapping"/>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Reviewed By (</w:t>
      </w:r>
      <w:r w:rsidDel="00000000" w:rsidR="00000000" w:rsidRPr="00000000">
        <w:rPr>
          <w:b w:val="1"/>
          <w:bCs w:val="1"/>
          <w:rtl w:val="0"/>
        </w:rPr>
        <w:t xml:space="preserve">NAITSA Admin</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_____________________ Date: __________</w:t>
      </w:r>
    </w:p>
    <w:sectPr>
      <w:type w:val="continuous"/>
      <w:pgSz w:h="15840" w:w="12240" w:orient="portrait"/>
      <w:pgMar w:bottom="1440" w:top="1440" w:left="1440" w:right="1440" w:header="720" w:footer="720"/>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Rule="auto"/>
      <w:jc w:val="center"/>
    </w:pPr>
    <w:rPr>
      <w:rFonts w:ascii="Play" w:cs="Play" w:eastAsia="Play" w:hAnsi="Play"/>
      <w:sz w:val="56"/>
      <w:szCs w:val="56"/>
    </w:rPr>
  </w:style>
  <w:style w:type="paragraph" w:styleId="Heading7">
    <w:name w:val="heading 7"/>
    <w:basedOn w:val="Normal"/>
    <w:next w:val="BodyText"/>
    <w:link w:val="Heading7Char"/>
    <w:uiPriority w:val="9"/>
    <w:semiHidden w:val="1"/>
    <w:unhideWhenUsed w:val="1"/>
    <w:qFormat w:val="1"/>
    <w:rsid w:val="00A10FD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BodyText"/>
    <w:link w:val="Heading8Char"/>
    <w:uiPriority w:val="9"/>
    <w:semiHidden w:val="1"/>
    <w:unhideWhenUsed w:val="1"/>
    <w:qFormat w:val="1"/>
    <w:rsid w:val="00A10FD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BodyText"/>
    <w:link w:val="Heading9Char"/>
    <w:uiPriority w:val="9"/>
    <w:semiHidden w:val="1"/>
    <w:unhideWhenUsed w:val="1"/>
    <w:qFormat w:val="1"/>
    <w:rsid w:val="00A10FD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qFormat w:val="1"/>
    <w:pPr>
      <w:spacing w:after="180" w:before="180"/>
    </w:pPr>
  </w:style>
  <w:style w:type="paragraph" w:styleId="FirstParagraph" w:customStyle="1">
    <w:name w:val="First Paragraph"/>
    <w:basedOn w:val="BodyText"/>
    <w:next w:val="BodyText"/>
    <w:qFormat w:val="1"/>
  </w:style>
  <w:style w:type="paragraph" w:styleId="Compact" w:customStyle="1">
    <w:name w:val="Compact"/>
    <w:basedOn w:val="BodyText"/>
    <w:qFormat w:val="1"/>
    <w:pPr>
      <w:spacing w:after="36" w:before="36"/>
    </w:pPr>
  </w:style>
  <w:style w:type="character" w:styleId="TitleChar" w:customStyle="1">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10FD9"/>
    <w:rPr>
      <w:rFonts w:cstheme="majorBidi" w:eastAsiaTheme="majorEastAsia"/>
      <w:color w:val="595959" w:themeColor="text1" w:themeTint="0000A6"/>
      <w:spacing w:val="15"/>
      <w:sz w:val="28"/>
      <w:szCs w:val="28"/>
    </w:rPr>
  </w:style>
  <w:style w:type="paragraph" w:styleId="Author" w:customStyle="1">
    <w:name w:val="Author"/>
    <w:next w:val="BodyText"/>
    <w:qFormat w:val="1"/>
    <w:pPr>
      <w:keepNext w:val="1"/>
      <w:keepLines w:val="1"/>
      <w:jc w:val="center"/>
    </w:pPr>
  </w:style>
  <w:style w:type="paragraph" w:styleId="Date">
    <w:name w:val="Date"/>
    <w:next w:val="BodyText"/>
    <w:qFormat w:val="1"/>
    <w:pPr>
      <w:keepNext w:val="1"/>
      <w:keepLines w:val="1"/>
      <w:jc w:val="center"/>
    </w:pPr>
  </w:style>
  <w:style w:type="paragraph" w:styleId="AbstractTitle" w:customStyle="1">
    <w:name w:val="Abstract Title"/>
    <w:basedOn w:val="Normal"/>
    <w:next w:val="Abstract"/>
    <w:qFormat w:val="1"/>
    <w:pPr>
      <w:keepNext w:val="1"/>
      <w:keepLines w:val="1"/>
      <w:spacing w:after="0" w:before="300"/>
      <w:jc w:val="center"/>
    </w:pPr>
    <w:rPr>
      <w:b w:val="1"/>
      <w:sz w:val="20"/>
      <w:szCs w:val="20"/>
    </w:rPr>
  </w:style>
  <w:style w:type="paragraph" w:styleId="Abstract" w:customStyle="1">
    <w:name w:val="Abstract"/>
    <w:basedOn w:val="Normal"/>
    <w:next w:val="BodyText"/>
    <w:qFormat w:val="1"/>
    <w:pPr>
      <w:keepNext w:val="1"/>
      <w:keepLines w:val="1"/>
      <w:spacing w:after="300" w:before="100"/>
    </w:pPr>
    <w:rPr>
      <w:sz w:val="20"/>
      <w:szCs w:val="20"/>
    </w:rPr>
  </w:style>
  <w:style w:type="paragraph" w:styleId="Bibliography">
    <w:name w:val="Bibliography"/>
    <w:basedOn w:val="Normal"/>
    <w:qFormat w:val="1"/>
  </w:style>
  <w:style w:type="character" w:styleId="Heading1Char" w:customStyle="1">
    <w:name w:val="Heading 1 Char"/>
    <w:basedOn w:val="DefaultParagraphFont"/>
    <w:link w:val="Heading1"/>
    <w:uiPriority w:val="9"/>
    <w:rsid w:val="00A10FD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10FD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10FD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10FD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10FD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10FD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10FD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10FD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10FD9"/>
    <w:rPr>
      <w:rFonts w:cstheme="majorBidi" w:eastAsiaTheme="majorEastAsia"/>
      <w:color w:val="272727" w:themeColor="text1" w:themeTint="0000D8"/>
    </w:rPr>
  </w:style>
  <w:style w:type="paragraph" w:styleId="BlockText">
    <w:name w:val="Block Text"/>
    <w:basedOn w:val="BodyText"/>
    <w:next w:val="BodyText"/>
    <w:uiPriority w:val="9"/>
    <w:unhideWhenUsed w:val="1"/>
    <w:qFormat w:val="1"/>
    <w:pPr>
      <w:spacing w:after="100" w:before="100"/>
      <w:ind w:left="480" w:right="480"/>
    </w:pPr>
  </w:style>
  <w:style w:type="paragraph" w:styleId="FootnoteText">
    <w:name w:val="footnote text"/>
    <w:basedOn w:val="Normal"/>
    <w:uiPriority w:val="9"/>
    <w:unhideWhenUsed w:val="1"/>
    <w:qFormat w:val="1"/>
  </w:style>
  <w:style w:type="paragraph" w:styleId="FootnoteBlockText" w:customStyle="1">
    <w:name w:val="Footnote Block Text"/>
    <w:basedOn w:val="FootnoteText"/>
    <w:next w:val="FootnoteText"/>
    <w:uiPriority w:val="9"/>
    <w:unhideWhenUsed w:val="1"/>
    <w:qFormat w:val="1"/>
    <w:pPr>
      <w:spacing w:after="100" w:before="100"/>
      <w:ind w:left="480" w:right="480"/>
    </w:pPr>
  </w:style>
  <w:style w:type="table" w:styleId="Table" w:customStyle="1">
    <w:name w:val="Table"/>
    <w:semiHidden w:val="1"/>
    <w:unhideWhenUsed w:val="1"/>
    <w:qFormat w:val="1"/>
    <w:tblPr>
      <w:tblInd w:w="0.0" w:type="dxa"/>
      <w:tblCellMar>
        <w:top w:w="0.0" w:type="dxa"/>
        <w:left w:w="108.0" w:type="dxa"/>
        <w:bottom w:w="0.0" w:type="dxa"/>
        <w:right w:w="108.0" w:type="dxa"/>
      </w:tblCellMar>
    </w:tblPr>
    <w:tblStylePr w:type="firstRow">
      <w:tblPr>
        <w:jc w:val="left"/>
      </w:tblPr>
      <w:trPr>
        <w:jc w:val="left"/>
      </w:trPr>
      <w:tcPr>
        <w:tcBorders>
          <w:bottom w:color="auto" w:space="0" w:sz="0" w:val="single"/>
        </w:tcBorders>
        <w:vAlign w:val="bottom"/>
      </w:tcPr>
    </w:tblStylePr>
  </w:style>
  <w:style w:type="paragraph" w:styleId="DefinitionTerm" w:customStyle="1">
    <w:name w:val="Definition Term"/>
    <w:basedOn w:val="Normal"/>
    <w:next w:val="Definition"/>
    <w:pPr>
      <w:keepNext w:val="1"/>
      <w:keepLines w:val="1"/>
      <w:spacing w:after="0"/>
    </w:pPr>
    <w:rPr>
      <w:b w:val="1"/>
    </w:rPr>
  </w:style>
  <w:style w:type="paragraph" w:styleId="Definition" w:customStyle="1">
    <w:name w:val="Definition"/>
    <w:basedOn w:val="Normal"/>
  </w:style>
  <w:style w:type="paragraph" w:styleId="Caption">
    <w:name w:val="caption"/>
    <w:basedOn w:val="Normal"/>
    <w:link w:val="CaptionChar"/>
    <w:pPr>
      <w:spacing w:after="120"/>
    </w:pPr>
    <w:rPr>
      <w:i w:val="1"/>
    </w:rPr>
  </w:style>
  <w:style w:type="paragraph" w:styleId="TableCaption" w:customStyle="1">
    <w:name w:val="Table Caption"/>
    <w:basedOn w:val="Caption"/>
    <w:pPr>
      <w:keepNext w:val="1"/>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val="1"/>
    </w:pPr>
  </w:style>
  <w:style w:type="character" w:styleId="CaptionChar" w:customStyle="1">
    <w:name w:val="Caption Char"/>
    <w:basedOn w:val="DefaultParagraphFont"/>
    <w:link w:val="Caption"/>
  </w:style>
  <w:style w:type="character" w:styleId="VerbatimChar" w:customStyle="1">
    <w:name w:val="Verbatim Char"/>
    <w:basedOn w:val="CaptionChar"/>
    <w:link w:val="SourceCode"/>
    <w:rPr>
      <w:rFonts w:ascii="Consolas" w:hAnsi="Consolas"/>
      <w:sz w:val="22"/>
    </w:rPr>
  </w:style>
  <w:style w:type="character" w:styleId="SectionNumber" w:customStyle="1">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val="1"/>
    <w:qFormat w:val="1"/>
    <w:pPr>
      <w:spacing w:before="240" w:line="259" w:lineRule="auto"/>
      <w:outlineLvl w:val="9"/>
    </w:pPr>
  </w:style>
  <w:style w:type="paragraph" w:styleId="SourceCode" w:customStyle="1">
    <w:name w:val="Source Code"/>
    <w:basedOn w:val="Normal"/>
    <w:link w:val="VerbatimChar"/>
    <w:pPr>
      <w:wordWrap w:val="0"/>
    </w:pPr>
  </w:style>
  <w:style w:type="character" w:styleId="KeywordTok" w:customStyle="1">
    <w:name w:val="KeywordTok"/>
    <w:basedOn w:val="VerbatimChar"/>
    <w:rPr>
      <w:rFonts w:ascii="Consolas" w:hAnsi="Consolas"/>
      <w:b w:val="1"/>
      <w:color w:val="007020"/>
      <w:sz w:val="22"/>
    </w:rPr>
  </w:style>
  <w:style w:type="character" w:styleId="DataTypeTok" w:customStyle="1">
    <w:name w:val="DataTypeTok"/>
    <w:basedOn w:val="VerbatimChar"/>
    <w:rPr>
      <w:rFonts w:ascii="Consolas" w:hAnsi="Consolas"/>
      <w:color w:val="902000"/>
      <w:sz w:val="22"/>
    </w:rPr>
  </w:style>
  <w:style w:type="character" w:styleId="DecValTok" w:customStyle="1">
    <w:name w:val="DecValTok"/>
    <w:basedOn w:val="VerbatimChar"/>
    <w:rPr>
      <w:rFonts w:ascii="Consolas" w:hAnsi="Consolas"/>
      <w:color w:val="40a070"/>
      <w:sz w:val="22"/>
    </w:rPr>
  </w:style>
  <w:style w:type="character" w:styleId="BaseNTok" w:customStyle="1">
    <w:name w:val="BaseNTok"/>
    <w:basedOn w:val="VerbatimChar"/>
    <w:rPr>
      <w:rFonts w:ascii="Consolas" w:hAnsi="Consolas"/>
      <w:color w:val="40a070"/>
      <w:sz w:val="22"/>
    </w:rPr>
  </w:style>
  <w:style w:type="character" w:styleId="FloatTok" w:customStyle="1">
    <w:name w:val="FloatTok"/>
    <w:basedOn w:val="VerbatimChar"/>
    <w:rPr>
      <w:rFonts w:ascii="Consolas" w:hAnsi="Consolas"/>
      <w:color w:val="40a070"/>
      <w:sz w:val="22"/>
    </w:rPr>
  </w:style>
  <w:style w:type="character" w:styleId="ConstantTok" w:customStyle="1">
    <w:name w:val="ConstantTok"/>
    <w:basedOn w:val="VerbatimChar"/>
    <w:rPr>
      <w:rFonts w:ascii="Consolas" w:hAnsi="Consolas"/>
      <w:color w:val="880000"/>
      <w:sz w:val="22"/>
    </w:rPr>
  </w:style>
  <w:style w:type="character" w:styleId="CharTok" w:customStyle="1">
    <w:name w:val="CharTok"/>
    <w:basedOn w:val="VerbatimChar"/>
    <w:rPr>
      <w:rFonts w:ascii="Consolas" w:hAnsi="Consolas"/>
      <w:color w:val="4070a0"/>
      <w:sz w:val="22"/>
    </w:rPr>
  </w:style>
  <w:style w:type="character" w:styleId="SpecialCharTok" w:customStyle="1">
    <w:name w:val="SpecialCharTok"/>
    <w:basedOn w:val="VerbatimChar"/>
    <w:rPr>
      <w:rFonts w:ascii="Consolas" w:hAnsi="Consolas"/>
      <w:color w:val="4070a0"/>
      <w:sz w:val="22"/>
    </w:rPr>
  </w:style>
  <w:style w:type="character" w:styleId="StringTok" w:customStyle="1">
    <w:name w:val="StringTok"/>
    <w:basedOn w:val="VerbatimChar"/>
    <w:rPr>
      <w:rFonts w:ascii="Consolas" w:hAnsi="Consolas"/>
      <w:color w:val="4070a0"/>
      <w:sz w:val="22"/>
    </w:rPr>
  </w:style>
  <w:style w:type="character" w:styleId="VerbatimStringTok" w:customStyle="1">
    <w:name w:val="VerbatimStringTok"/>
    <w:basedOn w:val="VerbatimChar"/>
    <w:rPr>
      <w:rFonts w:ascii="Consolas" w:hAnsi="Consolas"/>
      <w:color w:val="4070a0"/>
      <w:sz w:val="22"/>
    </w:rPr>
  </w:style>
  <w:style w:type="character" w:styleId="SpecialStringTok" w:customStyle="1">
    <w:name w:val="SpecialStringTok"/>
    <w:basedOn w:val="VerbatimChar"/>
    <w:rPr>
      <w:rFonts w:ascii="Consolas" w:hAnsi="Consolas"/>
      <w:color w:val="bb6688"/>
      <w:sz w:val="22"/>
    </w:rPr>
  </w:style>
  <w:style w:type="character" w:styleId="ImportTok" w:customStyle="1">
    <w:name w:val="ImportTok"/>
    <w:basedOn w:val="VerbatimChar"/>
    <w:rPr>
      <w:rFonts w:ascii="Consolas" w:hAnsi="Consolas"/>
      <w:b w:val="1"/>
      <w:color w:val="008000"/>
      <w:sz w:val="22"/>
    </w:rPr>
  </w:style>
  <w:style w:type="character" w:styleId="CommentTok" w:customStyle="1">
    <w:name w:val="CommentTok"/>
    <w:basedOn w:val="VerbatimChar"/>
    <w:rPr>
      <w:rFonts w:ascii="Consolas" w:hAnsi="Consolas"/>
      <w:i w:val="1"/>
      <w:color w:val="60a0b0"/>
      <w:sz w:val="22"/>
    </w:rPr>
  </w:style>
  <w:style w:type="character" w:styleId="DocumentationTok" w:customStyle="1">
    <w:name w:val="DocumentationTok"/>
    <w:basedOn w:val="VerbatimChar"/>
    <w:rPr>
      <w:rFonts w:ascii="Consolas" w:hAnsi="Consolas"/>
      <w:i w:val="1"/>
      <w:color w:val="ba2121"/>
      <w:sz w:val="22"/>
    </w:rPr>
  </w:style>
  <w:style w:type="character" w:styleId="AnnotationTok" w:customStyle="1">
    <w:name w:val="AnnotationTok"/>
    <w:basedOn w:val="VerbatimChar"/>
    <w:rPr>
      <w:rFonts w:ascii="Consolas" w:hAnsi="Consolas"/>
      <w:b w:val="1"/>
      <w:i w:val="1"/>
      <w:color w:val="60a0b0"/>
      <w:sz w:val="22"/>
    </w:rPr>
  </w:style>
  <w:style w:type="character" w:styleId="CommentVarTok" w:customStyle="1">
    <w:name w:val="CommentVarTok"/>
    <w:basedOn w:val="VerbatimChar"/>
    <w:rPr>
      <w:rFonts w:ascii="Consolas" w:hAnsi="Consolas"/>
      <w:b w:val="1"/>
      <w:i w:val="1"/>
      <w:color w:val="60a0b0"/>
      <w:sz w:val="22"/>
    </w:rPr>
  </w:style>
  <w:style w:type="character" w:styleId="OtherTok" w:customStyle="1">
    <w:name w:val="OtherTok"/>
    <w:basedOn w:val="VerbatimChar"/>
    <w:rPr>
      <w:rFonts w:ascii="Consolas" w:hAnsi="Consolas"/>
      <w:color w:val="007020"/>
      <w:sz w:val="22"/>
    </w:rPr>
  </w:style>
  <w:style w:type="character" w:styleId="FunctionTok" w:customStyle="1">
    <w:name w:val="FunctionTok"/>
    <w:basedOn w:val="VerbatimChar"/>
    <w:rPr>
      <w:rFonts w:ascii="Consolas" w:hAnsi="Consolas"/>
      <w:color w:val="06287e"/>
      <w:sz w:val="22"/>
    </w:rPr>
  </w:style>
  <w:style w:type="character" w:styleId="VariableTok" w:customStyle="1">
    <w:name w:val="VariableTok"/>
    <w:basedOn w:val="VerbatimChar"/>
    <w:rPr>
      <w:rFonts w:ascii="Consolas" w:hAnsi="Consolas"/>
      <w:color w:val="19177c"/>
      <w:sz w:val="22"/>
    </w:rPr>
  </w:style>
  <w:style w:type="character" w:styleId="ControlFlowTok" w:customStyle="1">
    <w:name w:val="ControlFlowTok"/>
    <w:basedOn w:val="VerbatimChar"/>
    <w:rPr>
      <w:rFonts w:ascii="Consolas" w:hAnsi="Consolas"/>
      <w:b w:val="1"/>
      <w:color w:val="007020"/>
      <w:sz w:val="22"/>
    </w:rPr>
  </w:style>
  <w:style w:type="character" w:styleId="OperatorTok" w:customStyle="1">
    <w:name w:val="OperatorTok"/>
    <w:basedOn w:val="VerbatimChar"/>
    <w:rPr>
      <w:rFonts w:ascii="Consolas" w:hAnsi="Consolas"/>
      <w:color w:val="666666"/>
      <w:sz w:val="22"/>
    </w:rPr>
  </w:style>
  <w:style w:type="character" w:styleId="BuiltInTok" w:customStyle="1">
    <w:name w:val="BuiltInTok"/>
    <w:basedOn w:val="VerbatimChar"/>
    <w:rPr>
      <w:rFonts w:ascii="Consolas" w:hAnsi="Consolas"/>
      <w:color w:val="008000"/>
      <w:sz w:val="22"/>
    </w:rPr>
  </w:style>
  <w:style w:type="character" w:styleId="ExtensionTok" w:customStyle="1">
    <w:name w:val="ExtensionTok"/>
    <w:basedOn w:val="VerbatimChar"/>
    <w:rPr>
      <w:rFonts w:ascii="Consolas" w:hAnsi="Consolas"/>
      <w:sz w:val="22"/>
    </w:rPr>
  </w:style>
  <w:style w:type="character" w:styleId="PreprocessorTok" w:customStyle="1">
    <w:name w:val="PreprocessorTok"/>
    <w:basedOn w:val="VerbatimChar"/>
    <w:rPr>
      <w:rFonts w:ascii="Consolas" w:hAnsi="Consolas"/>
      <w:color w:val="bc7a00"/>
      <w:sz w:val="22"/>
    </w:rPr>
  </w:style>
  <w:style w:type="character" w:styleId="AttributeTok" w:customStyle="1">
    <w:name w:val="AttributeTok"/>
    <w:basedOn w:val="VerbatimChar"/>
    <w:rPr>
      <w:rFonts w:ascii="Consolas" w:hAnsi="Consolas"/>
      <w:color w:val="7d9029"/>
      <w:sz w:val="22"/>
    </w:rPr>
  </w:style>
  <w:style w:type="character" w:styleId="RegionMarkerTok" w:customStyle="1">
    <w:name w:val="RegionMarkerTok"/>
    <w:basedOn w:val="VerbatimChar"/>
    <w:rPr>
      <w:rFonts w:ascii="Consolas" w:hAnsi="Consolas"/>
      <w:sz w:val="22"/>
    </w:rPr>
  </w:style>
  <w:style w:type="character" w:styleId="InformationTok" w:customStyle="1">
    <w:name w:val="InformationTok"/>
    <w:basedOn w:val="VerbatimChar"/>
    <w:rPr>
      <w:rFonts w:ascii="Consolas" w:hAnsi="Consolas"/>
      <w:b w:val="1"/>
      <w:i w:val="1"/>
      <w:color w:val="60a0b0"/>
      <w:sz w:val="22"/>
    </w:rPr>
  </w:style>
  <w:style w:type="character" w:styleId="WarningTok" w:customStyle="1">
    <w:name w:val="WarningTok"/>
    <w:basedOn w:val="VerbatimChar"/>
    <w:rPr>
      <w:rFonts w:ascii="Consolas" w:hAnsi="Consolas"/>
      <w:b w:val="1"/>
      <w:i w:val="1"/>
      <w:color w:val="60a0b0"/>
      <w:sz w:val="22"/>
    </w:rPr>
  </w:style>
  <w:style w:type="character" w:styleId="AlertTok" w:customStyle="1">
    <w:name w:val="AlertTok"/>
    <w:basedOn w:val="VerbatimChar"/>
    <w:rPr>
      <w:rFonts w:ascii="Consolas" w:hAnsi="Consolas"/>
      <w:b w:val="1"/>
      <w:color w:val="ff0000"/>
      <w:sz w:val="22"/>
    </w:rPr>
  </w:style>
  <w:style w:type="character" w:styleId="ErrorTok" w:customStyle="1">
    <w:name w:val="ErrorTok"/>
    <w:basedOn w:val="VerbatimChar"/>
    <w:rPr>
      <w:rFonts w:ascii="Consolas" w:hAnsi="Consolas"/>
      <w:b w:val="1"/>
      <w:color w:val="ff0000"/>
      <w:sz w:val="22"/>
    </w:rPr>
  </w:style>
  <w:style w:type="character" w:styleId="NormalTok" w:customStyle="1">
    <w:name w:val="NormalTok"/>
    <w:basedOn w:val="VerbatimChar"/>
    <w:rPr>
      <w:rFonts w:ascii="Consolas" w:hAnsi="Consolas"/>
      <w:sz w:val="22"/>
    </w:rPr>
  </w:style>
  <w:style w:type="character" w:styleId="UnresolvedMention">
    <w:name w:val="Unresolved Mention"/>
    <w:basedOn w:val="DefaultParagraphFont"/>
    <w:uiPriority w:val="99"/>
    <w:semiHidden w:val="1"/>
    <w:unhideWhenUsed w:val="1"/>
    <w:rsid w:val="00F429D5"/>
    <w:rPr>
      <w:color w:val="605e5c"/>
      <w:shd w:color="auto" w:fill="e1dfdd" w:val="clear"/>
    </w:rPr>
  </w:style>
  <w:style w:type="paragraph" w:styleId="Subtitle">
    <w:name w:val="Subtitle"/>
    <w:basedOn w:val="Normal"/>
    <w:next w:val="Normal"/>
    <w:pPr>
      <w:spacing w:after="80" w:lineRule="auto"/>
      <w:jc w:val="center"/>
    </w:pPr>
    <w:rPr>
      <w:rFonts w:ascii="Play" w:cs="Play" w:eastAsia="Play" w:hAnsi="Play"/>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ystudentplan.blob.core.windows.net/documents/mystudentplan/travelinsurance/card/NAITSA_AIG_TravelCard.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ravel.gc.ca/destinations/" TargetMode="External"/><Relationship Id="rId8" Type="http://schemas.openxmlformats.org/officeDocument/2006/relationships/hyperlink" Target="https://www.mystudentplan.ca/nait/en/mybenefits/additiona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C75j4uG04dg5dfCog1YaZm2ejQ==">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2026-01-15T15:35:00Z</dcterms:created>
  <dc:creator>Rose Martin Baumgartner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877899-02b0-462c-b2a9-b7d15c4f96fe_Enabled">
    <vt:lpwstr>true</vt:lpwstr>
  </property>
  <property fmtid="{D5CDD505-2E9C-101B-9397-08002B2CF9AE}" pid="3" name="MSIP_Label_10877899-02b0-462c-b2a9-b7d15c4f96fe_SetDate">
    <vt:lpwstr>2026-01-15T14:34:51Z</vt:lpwstr>
  </property>
  <property fmtid="{D5CDD505-2E9C-101B-9397-08002B2CF9AE}" pid="4" name="MSIP_Label_10877899-02b0-462c-b2a9-b7d15c4f96fe_Method">
    <vt:lpwstr>Standard</vt:lpwstr>
  </property>
  <property fmtid="{D5CDD505-2E9C-101B-9397-08002B2CF9AE}" pid="5" name="MSIP_Label_10877899-02b0-462c-b2a9-b7d15c4f96fe_Name">
    <vt:lpwstr>Protected [Protected A]</vt:lpwstr>
  </property>
  <property fmtid="{D5CDD505-2E9C-101B-9397-08002B2CF9AE}" pid="6" name="MSIP_Label_10877899-02b0-462c-b2a9-b7d15c4f96fe_SiteId">
    <vt:lpwstr>5c98fb47-d3b9-4649-9d94-f88cbdd9729c</vt:lpwstr>
  </property>
  <property fmtid="{D5CDD505-2E9C-101B-9397-08002B2CF9AE}" pid="7" name="MSIP_Label_10877899-02b0-462c-b2a9-b7d15c4f96fe_ActionId">
    <vt:lpwstr>b31cf533-7f65-48b0-9242-2f8626e5ce70</vt:lpwstr>
  </property>
  <property fmtid="{D5CDD505-2E9C-101B-9397-08002B2CF9AE}" pid="8" name="MSIP_Label_10877899-02b0-462c-b2a9-b7d15c4f96fe_ContentBits">
    <vt:lpwstr>0</vt:lpwstr>
  </property>
  <property fmtid="{D5CDD505-2E9C-101B-9397-08002B2CF9AE}" pid="9" name="MSIP_Label_10877899-02b0-462c-b2a9-b7d15c4f96fe_Tag">
    <vt:lpwstr>50, 3, 0, 1</vt:lpwstr>
  </property>
</Properties>
</file>